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C4795" w14:textId="77777777" w:rsidR="00907C54" w:rsidRDefault="00907C54" w:rsidP="0066114F">
      <w:pPr>
        <w:jc w:val="center"/>
        <w:rPr>
          <w:rFonts w:cstheme="minorHAnsi"/>
          <w:b/>
        </w:rPr>
      </w:pPr>
    </w:p>
    <w:p w14:paraId="4B37C95B" w14:textId="2FD6FBF2" w:rsidR="002261F4" w:rsidRPr="000F50C4" w:rsidRDefault="005B2962" w:rsidP="0066114F">
      <w:pPr>
        <w:jc w:val="center"/>
        <w:rPr>
          <w:rFonts w:cstheme="minorHAnsi"/>
          <w:b/>
        </w:rPr>
      </w:pPr>
      <w:r>
        <w:rPr>
          <w:rFonts w:cstheme="minorHAnsi"/>
          <w:b/>
        </w:rPr>
        <w:t>WORLESTON &amp; DISTRICT</w:t>
      </w:r>
      <w:r w:rsidR="0066114F" w:rsidRPr="000F50C4">
        <w:rPr>
          <w:rFonts w:cstheme="minorHAnsi"/>
          <w:b/>
        </w:rPr>
        <w:t xml:space="preserve"> PARISH COUNCIL</w:t>
      </w:r>
    </w:p>
    <w:p w14:paraId="3634772F" w14:textId="6647D550" w:rsidR="0066114F" w:rsidRPr="0021730D" w:rsidRDefault="004313FF" w:rsidP="0021730D">
      <w:pPr>
        <w:jc w:val="center"/>
        <w:rPr>
          <w:rFonts w:cstheme="minorHAnsi"/>
        </w:rPr>
      </w:pPr>
      <w:r w:rsidRPr="000F50C4">
        <w:rPr>
          <w:rFonts w:cstheme="minorHAnsi"/>
        </w:rPr>
        <w:t>Minutes of</w:t>
      </w:r>
      <w:r w:rsidR="0066114F" w:rsidRPr="000F50C4">
        <w:rPr>
          <w:rFonts w:cstheme="minorHAnsi"/>
        </w:rPr>
        <w:t xml:space="preserve"> Meeting held on </w:t>
      </w:r>
      <w:r w:rsidR="003C418E">
        <w:rPr>
          <w:rFonts w:cstheme="minorHAnsi"/>
        </w:rPr>
        <w:t>8</w:t>
      </w:r>
      <w:r w:rsidR="004516ED">
        <w:rPr>
          <w:rFonts w:cstheme="minorHAnsi"/>
        </w:rPr>
        <w:t xml:space="preserve">th </w:t>
      </w:r>
      <w:r w:rsidR="003C418E">
        <w:rPr>
          <w:rFonts w:cstheme="minorHAnsi"/>
        </w:rPr>
        <w:t>Nov</w:t>
      </w:r>
      <w:r w:rsidR="00C32D8A">
        <w:rPr>
          <w:rFonts w:cstheme="minorHAnsi"/>
        </w:rPr>
        <w:t>ember</w:t>
      </w:r>
      <w:r w:rsidR="00843913">
        <w:rPr>
          <w:rFonts w:cstheme="minorHAnsi"/>
        </w:rPr>
        <w:t xml:space="preserve"> 20</w:t>
      </w:r>
      <w:r w:rsidR="000B263E" w:rsidRPr="000F50C4">
        <w:rPr>
          <w:rFonts w:cstheme="minorHAnsi"/>
        </w:rPr>
        <w:t>1</w:t>
      </w:r>
      <w:r w:rsidR="00A272E4">
        <w:rPr>
          <w:rFonts w:cstheme="minorHAnsi"/>
        </w:rPr>
        <w:t>8</w:t>
      </w:r>
      <w:r w:rsidR="0066114F" w:rsidRPr="000F50C4">
        <w:rPr>
          <w:rFonts w:cstheme="minorHAnsi"/>
        </w:rPr>
        <w:t xml:space="preserve"> </w:t>
      </w:r>
      <w:r w:rsidR="0066385B">
        <w:rPr>
          <w:rFonts w:cstheme="minorHAnsi"/>
        </w:rPr>
        <w:t>@</w:t>
      </w:r>
      <w:r w:rsidR="00457B0C">
        <w:rPr>
          <w:rFonts w:cstheme="minorHAnsi"/>
        </w:rPr>
        <w:t xml:space="preserve"> </w:t>
      </w:r>
      <w:r w:rsidR="0066385B">
        <w:rPr>
          <w:rFonts w:cstheme="minorHAnsi"/>
        </w:rPr>
        <w:t>7pm</w:t>
      </w:r>
      <w:r w:rsidR="0021730D">
        <w:rPr>
          <w:rFonts w:cstheme="minorHAnsi"/>
        </w:rPr>
        <w:t xml:space="preserve"> at Worleston Village Hall</w:t>
      </w:r>
    </w:p>
    <w:p w14:paraId="15CD18B9" w14:textId="0C806986" w:rsidR="00677767" w:rsidRPr="00A761F1" w:rsidRDefault="0066114F" w:rsidP="00A761F1">
      <w:pPr>
        <w:tabs>
          <w:tab w:val="left" w:pos="720"/>
        </w:tabs>
        <w:autoSpaceDE w:val="0"/>
        <w:autoSpaceDN w:val="0"/>
        <w:adjustRightInd w:val="0"/>
        <w:spacing w:after="0"/>
        <w:ind w:right="18"/>
        <w:rPr>
          <w:rFonts w:cs="Arial"/>
          <w:szCs w:val="18"/>
        </w:rPr>
      </w:pPr>
      <w:proofErr w:type="gramStart"/>
      <w:r w:rsidRPr="000F50C4">
        <w:rPr>
          <w:rFonts w:cstheme="minorHAnsi"/>
          <w:b/>
        </w:rPr>
        <w:t>Present</w:t>
      </w:r>
      <w:r w:rsidR="005B2962">
        <w:rPr>
          <w:rFonts w:cstheme="minorHAnsi"/>
        </w:rPr>
        <w:t>:</w:t>
      </w:r>
      <w:r w:rsidR="004A57F2">
        <w:rPr>
          <w:rFonts w:cstheme="minorHAnsi"/>
        </w:rPr>
        <w:t>,</w:t>
      </w:r>
      <w:proofErr w:type="gramEnd"/>
      <w:r w:rsidR="00A272E4">
        <w:rPr>
          <w:rFonts w:cs="Arial"/>
          <w:szCs w:val="18"/>
        </w:rPr>
        <w:t xml:space="preserve"> </w:t>
      </w:r>
      <w:r w:rsidR="00C64AE4">
        <w:rPr>
          <w:rFonts w:cstheme="minorHAnsi"/>
        </w:rPr>
        <w:t>Andy Hudson (</w:t>
      </w:r>
      <w:r w:rsidR="00C64AE4" w:rsidRPr="00A272E4">
        <w:rPr>
          <w:rFonts w:cstheme="minorHAnsi"/>
          <w:b/>
        </w:rPr>
        <w:t>AH</w:t>
      </w:r>
      <w:r w:rsidR="00C64AE4">
        <w:rPr>
          <w:rFonts w:cstheme="minorHAnsi"/>
        </w:rPr>
        <w:t xml:space="preserve">) </w:t>
      </w:r>
      <w:r w:rsidR="00A272E4">
        <w:rPr>
          <w:rFonts w:cstheme="minorHAnsi"/>
        </w:rPr>
        <w:t>(Chair)</w:t>
      </w:r>
      <w:r w:rsidR="00694CA5">
        <w:rPr>
          <w:rFonts w:cstheme="minorHAnsi"/>
        </w:rPr>
        <w:t xml:space="preserve"> John Schofield (</w:t>
      </w:r>
      <w:r w:rsidR="00694CA5" w:rsidRPr="00F444CF">
        <w:rPr>
          <w:rFonts w:cstheme="minorHAnsi"/>
          <w:b/>
        </w:rPr>
        <w:t>JS</w:t>
      </w:r>
      <w:r w:rsidR="00694CA5">
        <w:rPr>
          <w:rFonts w:cstheme="minorHAnsi"/>
        </w:rPr>
        <w:t>)</w:t>
      </w:r>
      <w:r w:rsidR="00A272E4">
        <w:rPr>
          <w:rFonts w:cstheme="minorHAnsi"/>
        </w:rPr>
        <w:t xml:space="preserve"> (Vice Chair),</w:t>
      </w:r>
      <w:r w:rsidR="00694CA5">
        <w:rPr>
          <w:rFonts w:cstheme="minorHAnsi"/>
        </w:rPr>
        <w:t xml:space="preserve"> Malcolm Holman (</w:t>
      </w:r>
      <w:r w:rsidR="00694CA5" w:rsidRPr="002831FB">
        <w:rPr>
          <w:rFonts w:cstheme="minorHAnsi"/>
          <w:b/>
        </w:rPr>
        <w:t>MH</w:t>
      </w:r>
      <w:r w:rsidR="004516ED">
        <w:rPr>
          <w:rFonts w:cstheme="minorHAnsi"/>
        </w:rPr>
        <w:t>),</w:t>
      </w:r>
      <w:r w:rsidR="00716DC1">
        <w:rPr>
          <w:rFonts w:cs="Arial"/>
          <w:szCs w:val="18"/>
        </w:rPr>
        <w:t xml:space="preserve"> </w:t>
      </w:r>
      <w:r w:rsidR="003C418E">
        <w:rPr>
          <w:rFonts w:cstheme="minorHAnsi"/>
        </w:rPr>
        <w:t>Gary Basford (</w:t>
      </w:r>
      <w:r w:rsidR="003C418E" w:rsidRPr="00F444CF">
        <w:rPr>
          <w:rFonts w:cstheme="minorHAnsi"/>
          <w:b/>
        </w:rPr>
        <w:t>GB</w:t>
      </w:r>
      <w:r w:rsidR="003C418E">
        <w:rPr>
          <w:rFonts w:cstheme="minorHAnsi"/>
        </w:rPr>
        <w:t xml:space="preserve">), </w:t>
      </w:r>
      <w:r w:rsidR="00605FD0">
        <w:rPr>
          <w:rFonts w:cstheme="minorHAnsi"/>
        </w:rPr>
        <w:t>Fred Percival (</w:t>
      </w:r>
      <w:r w:rsidR="00605FD0" w:rsidRPr="00F444CF">
        <w:rPr>
          <w:rFonts w:cstheme="minorHAnsi"/>
          <w:b/>
        </w:rPr>
        <w:t>FP</w:t>
      </w:r>
      <w:r w:rsidR="00605FD0">
        <w:rPr>
          <w:rFonts w:cstheme="minorHAnsi"/>
        </w:rPr>
        <w:t xml:space="preserve">) </w:t>
      </w:r>
      <w:r w:rsidR="00A272E4">
        <w:rPr>
          <w:rFonts w:cstheme="minorHAnsi"/>
        </w:rPr>
        <w:t>,</w:t>
      </w:r>
      <w:r w:rsidR="00C64AE4" w:rsidRPr="00C64AE4">
        <w:rPr>
          <w:rFonts w:cstheme="minorHAnsi"/>
        </w:rPr>
        <w:t xml:space="preserve"> </w:t>
      </w:r>
      <w:r w:rsidR="00C32D8A">
        <w:rPr>
          <w:rFonts w:cstheme="minorHAnsi"/>
        </w:rPr>
        <w:t xml:space="preserve">Allan </w:t>
      </w:r>
      <w:proofErr w:type="spellStart"/>
      <w:r w:rsidR="00C32D8A">
        <w:rPr>
          <w:rFonts w:cstheme="minorHAnsi"/>
        </w:rPr>
        <w:t>Sproston</w:t>
      </w:r>
      <w:proofErr w:type="spellEnd"/>
      <w:r w:rsidR="00C32D8A">
        <w:rPr>
          <w:rFonts w:cstheme="minorHAnsi"/>
        </w:rPr>
        <w:t xml:space="preserve"> (</w:t>
      </w:r>
      <w:r w:rsidR="00C32D8A" w:rsidRPr="00C8191B">
        <w:rPr>
          <w:rFonts w:cstheme="minorHAnsi"/>
          <w:b/>
        </w:rPr>
        <w:t>AS</w:t>
      </w:r>
      <w:r w:rsidR="00C32D8A">
        <w:rPr>
          <w:rFonts w:cstheme="minorHAnsi"/>
        </w:rPr>
        <w:t>),</w:t>
      </w:r>
      <w:r w:rsidR="003C418E">
        <w:rPr>
          <w:rFonts w:cstheme="minorHAnsi"/>
        </w:rPr>
        <w:t xml:space="preserve"> </w:t>
      </w:r>
      <w:r w:rsidR="00A272E4">
        <w:rPr>
          <w:rFonts w:cstheme="minorHAnsi"/>
        </w:rPr>
        <w:t>Mrs Helen Exley (</w:t>
      </w:r>
      <w:r w:rsidR="00A272E4" w:rsidRPr="00286B8F">
        <w:rPr>
          <w:rFonts w:cstheme="minorHAnsi"/>
          <w:b/>
        </w:rPr>
        <w:t>The Clerk</w:t>
      </w:r>
      <w:r w:rsidR="00A272E4">
        <w:rPr>
          <w:rFonts w:cstheme="minorHAnsi"/>
        </w:rPr>
        <w:t>)</w:t>
      </w:r>
      <w:r w:rsidR="004516ED">
        <w:rPr>
          <w:rFonts w:cstheme="minorHAnsi"/>
        </w:rPr>
        <w:t xml:space="preserve"> </w:t>
      </w:r>
      <w:r w:rsidR="001F323C">
        <w:rPr>
          <w:rFonts w:cstheme="minorHAnsi"/>
        </w:rPr>
        <w:t xml:space="preserve"> </w:t>
      </w:r>
    </w:p>
    <w:p w14:paraId="783A3218" w14:textId="01A5ED0D" w:rsidR="0066385B" w:rsidRPr="000F50C4" w:rsidRDefault="00BF5FA1" w:rsidP="0066114F">
      <w:pPr>
        <w:jc w:val="both"/>
        <w:rPr>
          <w:rFonts w:cstheme="minorHAnsi"/>
        </w:rPr>
      </w:pPr>
      <w:r>
        <w:rPr>
          <w:rFonts w:cstheme="minorHAnsi"/>
        </w:rPr>
        <w:t>Paris</w:t>
      </w:r>
      <w:r w:rsidR="00A36EB0">
        <w:rPr>
          <w:rFonts w:cstheme="minorHAnsi"/>
        </w:rPr>
        <w:t>h members</w:t>
      </w:r>
      <w:r w:rsidR="00C8191B">
        <w:rPr>
          <w:rFonts w:cstheme="minorHAnsi"/>
        </w:rPr>
        <w:t xml:space="preserve">: </w:t>
      </w:r>
      <w:r w:rsidR="00D541B7">
        <w:rPr>
          <w:rFonts w:cstheme="minorHAnsi"/>
        </w:rPr>
        <w:t xml:space="preserve"> members of the P</w:t>
      </w:r>
      <w:r w:rsidR="00D35CEE">
        <w:rPr>
          <w:rFonts w:cstheme="minorHAnsi"/>
        </w:rPr>
        <w:t>arish were present</w:t>
      </w:r>
      <w:r w:rsidR="00A36EB0">
        <w:rPr>
          <w:rFonts w:cstheme="minorHAnsi"/>
        </w:rPr>
        <w:t>.</w:t>
      </w:r>
      <w:r w:rsidR="00716DC1">
        <w:rPr>
          <w:rFonts w:cstheme="minorHAnsi"/>
        </w:rPr>
        <w:t xml:space="preserve"> </w:t>
      </w:r>
      <w:r w:rsidR="00311431">
        <w:rPr>
          <w:rFonts w:cstheme="minorHAnsi"/>
        </w:rPr>
        <w:t xml:space="preserve">Cllr Chris Green </w:t>
      </w:r>
      <w:r w:rsidR="00311431" w:rsidRPr="00311431">
        <w:rPr>
          <w:rFonts w:cstheme="minorHAnsi"/>
          <w:b/>
        </w:rPr>
        <w:t>CG</w:t>
      </w:r>
    </w:p>
    <w:tbl>
      <w:tblPr>
        <w:tblW w:w="11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71"/>
        <w:gridCol w:w="992"/>
        <w:gridCol w:w="992"/>
        <w:gridCol w:w="1082"/>
      </w:tblGrid>
      <w:tr w:rsidR="000F50C4" w:rsidRPr="003E0C94" w14:paraId="43A9508E" w14:textId="77777777" w:rsidTr="00A65B5B">
        <w:trPr>
          <w:trHeight w:hRule="exact" w:val="674"/>
          <w:tblHeader/>
        </w:trPr>
        <w:tc>
          <w:tcPr>
            <w:tcW w:w="993" w:type="dxa"/>
            <w:shd w:val="clear" w:color="auto" w:fill="FFC000"/>
          </w:tcPr>
          <w:p w14:paraId="6BA0A818" w14:textId="77777777" w:rsidR="000F50C4" w:rsidRPr="003E0C94" w:rsidRDefault="000F50C4" w:rsidP="000F50C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 xml:space="preserve">Point </w:t>
            </w:r>
          </w:p>
        </w:tc>
        <w:tc>
          <w:tcPr>
            <w:tcW w:w="7371" w:type="dxa"/>
            <w:shd w:val="clear" w:color="auto" w:fill="FFC000"/>
          </w:tcPr>
          <w:p w14:paraId="0D5D97C9" w14:textId="77777777" w:rsidR="000F50C4" w:rsidRPr="003E0C94" w:rsidRDefault="000F50C4" w:rsidP="00A272E4">
            <w:pPr>
              <w:pStyle w:val="NormalWeb"/>
              <w:tabs>
                <w:tab w:val="left" w:pos="2820"/>
              </w:tabs>
              <w:spacing w:before="40" w:beforeAutospacing="0" w:after="120" w:afterAutospacing="0"/>
              <w:rPr>
                <w:rFonts w:ascii="Arial" w:hAnsi="Arial" w:cs="Arial"/>
                <w:sz w:val="36"/>
                <w:szCs w:val="36"/>
                <w:lang w:val="en-GB"/>
              </w:rPr>
            </w:pPr>
            <w:r>
              <w:rPr>
                <w:rFonts w:ascii="Verdana" w:eastAsia="SimSun" w:hAnsi="Verdana"/>
                <w:b/>
                <w:bCs/>
                <w:color w:val="000000"/>
                <w:kern w:val="24"/>
                <w:sz w:val="20"/>
                <w:szCs w:val="20"/>
                <w:lang w:val="en-GB"/>
              </w:rPr>
              <w:t>Agenda point</w:t>
            </w:r>
          </w:p>
        </w:tc>
        <w:tc>
          <w:tcPr>
            <w:tcW w:w="992" w:type="dxa"/>
            <w:shd w:val="clear" w:color="auto" w:fill="FFC000"/>
          </w:tcPr>
          <w:p w14:paraId="5A949F42" w14:textId="77777777" w:rsidR="000F50C4" w:rsidRPr="003E0C94" w:rsidRDefault="000F50C4" w:rsidP="00FE7E57">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Raised By</w:t>
            </w:r>
          </w:p>
        </w:tc>
        <w:tc>
          <w:tcPr>
            <w:tcW w:w="992" w:type="dxa"/>
            <w:shd w:val="clear" w:color="auto" w:fill="FFC000"/>
          </w:tcPr>
          <w:p w14:paraId="12AE8B62"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Action</w:t>
            </w:r>
          </w:p>
        </w:tc>
        <w:tc>
          <w:tcPr>
            <w:tcW w:w="1082" w:type="dxa"/>
            <w:shd w:val="clear" w:color="auto" w:fill="FFC000"/>
          </w:tcPr>
          <w:p w14:paraId="4D25F15D" w14:textId="77777777" w:rsidR="000F50C4" w:rsidRPr="003E0C94" w:rsidRDefault="000F50C4" w:rsidP="0082599E">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Due Date</w:t>
            </w:r>
          </w:p>
        </w:tc>
      </w:tr>
      <w:tr w:rsidR="00C8191B" w:rsidRPr="00DE39D6" w14:paraId="6D4DB15B" w14:textId="77777777" w:rsidTr="00C64AE4">
        <w:trPr>
          <w:trHeight w:hRule="exact" w:val="791"/>
          <w:tblHeader/>
        </w:trPr>
        <w:tc>
          <w:tcPr>
            <w:tcW w:w="993" w:type="dxa"/>
            <w:tcBorders>
              <w:bottom w:val="single" w:sz="4" w:space="0" w:color="auto"/>
            </w:tcBorders>
            <w:vAlign w:val="center"/>
          </w:tcPr>
          <w:p w14:paraId="51843446" w14:textId="77777777" w:rsidR="00C8191B" w:rsidRDefault="00C8191B" w:rsidP="00F45C17">
            <w:pPr>
              <w:jc w:val="center"/>
            </w:pPr>
            <w:r>
              <w:t>1.</w:t>
            </w:r>
          </w:p>
        </w:tc>
        <w:tc>
          <w:tcPr>
            <w:tcW w:w="7371" w:type="dxa"/>
            <w:tcBorders>
              <w:bottom w:val="single" w:sz="4" w:space="0" w:color="auto"/>
            </w:tcBorders>
            <w:vAlign w:val="center"/>
          </w:tcPr>
          <w:p w14:paraId="57D62F5B" w14:textId="34E205CB" w:rsidR="00FF7409" w:rsidRPr="00EF5E9B" w:rsidRDefault="00A272E4" w:rsidP="00F66B2A">
            <w:pPr>
              <w:tabs>
                <w:tab w:val="left" w:pos="720"/>
              </w:tabs>
              <w:autoSpaceDE w:val="0"/>
              <w:autoSpaceDN w:val="0"/>
              <w:adjustRightInd w:val="0"/>
              <w:spacing w:after="0"/>
              <w:ind w:right="18"/>
              <w:rPr>
                <w:rFonts w:cs="Arial"/>
                <w:szCs w:val="18"/>
              </w:rPr>
            </w:pPr>
            <w:r w:rsidRPr="00BF5FA1">
              <w:rPr>
                <w:rFonts w:cs="Arial"/>
                <w:b/>
                <w:szCs w:val="18"/>
              </w:rPr>
              <w:t>Apologies</w:t>
            </w:r>
            <w:r>
              <w:rPr>
                <w:rFonts w:cs="Arial"/>
                <w:szCs w:val="18"/>
              </w:rPr>
              <w:t>: -</w:t>
            </w:r>
            <w:r w:rsidR="00C64AE4">
              <w:rPr>
                <w:rFonts w:cstheme="minorHAnsi"/>
              </w:rPr>
              <w:t xml:space="preserve"> </w:t>
            </w:r>
            <w:r w:rsidR="003C418E">
              <w:rPr>
                <w:rFonts w:cstheme="minorHAnsi"/>
              </w:rPr>
              <w:t>Harry Dutton (</w:t>
            </w:r>
            <w:r w:rsidR="003C418E" w:rsidRPr="00F444CF">
              <w:rPr>
                <w:rFonts w:cstheme="minorHAnsi"/>
                <w:b/>
              </w:rPr>
              <w:t>HD</w:t>
            </w:r>
            <w:r w:rsidR="003C418E">
              <w:rPr>
                <w:rFonts w:cstheme="minorHAnsi"/>
              </w:rPr>
              <w:t>), John Thomasson (</w:t>
            </w:r>
            <w:r w:rsidR="003C418E" w:rsidRPr="002831FB">
              <w:rPr>
                <w:rFonts w:cstheme="minorHAnsi"/>
                <w:b/>
              </w:rPr>
              <w:t>JT</w:t>
            </w:r>
            <w:r w:rsidR="003C418E">
              <w:rPr>
                <w:rFonts w:cstheme="minorHAnsi"/>
              </w:rPr>
              <w:t>), Peter Jones (</w:t>
            </w:r>
            <w:r w:rsidR="003C418E">
              <w:rPr>
                <w:rFonts w:cstheme="minorHAnsi"/>
                <w:b/>
              </w:rPr>
              <w:t>PJ</w:t>
            </w:r>
            <w:r w:rsidR="003C418E">
              <w:rPr>
                <w:rFonts w:cstheme="minorHAnsi"/>
              </w:rPr>
              <w:t>), Gary Vernon (</w:t>
            </w:r>
            <w:r w:rsidR="003C418E" w:rsidRPr="00F444CF">
              <w:rPr>
                <w:rFonts w:cstheme="minorHAnsi"/>
                <w:b/>
              </w:rPr>
              <w:t>GV</w:t>
            </w:r>
            <w:proofErr w:type="gramStart"/>
            <w:r w:rsidR="003C418E">
              <w:rPr>
                <w:rFonts w:cstheme="minorHAnsi"/>
              </w:rPr>
              <w:t>)</w:t>
            </w:r>
            <w:r w:rsidR="003C418E">
              <w:rPr>
                <w:rFonts w:cs="Arial"/>
                <w:szCs w:val="18"/>
              </w:rPr>
              <w:t xml:space="preserve"> ,</w:t>
            </w:r>
            <w:proofErr w:type="gramEnd"/>
            <w:r w:rsidR="003C418E">
              <w:rPr>
                <w:rFonts w:cs="Arial"/>
                <w:szCs w:val="18"/>
              </w:rPr>
              <w:t xml:space="preserve"> </w:t>
            </w:r>
            <w:r w:rsidR="003C418E">
              <w:rPr>
                <w:rFonts w:cstheme="minorHAnsi"/>
              </w:rPr>
              <w:t>Mark Astbury (</w:t>
            </w:r>
            <w:r w:rsidR="003C418E" w:rsidRPr="00F444CF">
              <w:rPr>
                <w:rFonts w:cstheme="minorHAnsi"/>
                <w:b/>
              </w:rPr>
              <w:t>MA</w:t>
            </w:r>
            <w:r w:rsidR="003C418E">
              <w:rPr>
                <w:rFonts w:cstheme="minorHAnsi"/>
                <w:b/>
              </w:rPr>
              <w:t>)</w:t>
            </w:r>
            <w:r w:rsidR="003C418E">
              <w:rPr>
                <w:rFonts w:cstheme="minorHAnsi"/>
              </w:rPr>
              <w:t>,</w:t>
            </w:r>
          </w:p>
        </w:tc>
        <w:tc>
          <w:tcPr>
            <w:tcW w:w="992" w:type="dxa"/>
            <w:tcBorders>
              <w:bottom w:val="single" w:sz="4" w:space="0" w:color="auto"/>
            </w:tcBorders>
            <w:vAlign w:val="center"/>
          </w:tcPr>
          <w:p w14:paraId="4EE38C4D" w14:textId="77777777" w:rsidR="00C8191B" w:rsidRPr="00DE39D6" w:rsidRDefault="00C8191B" w:rsidP="00F45C17">
            <w:pPr>
              <w:tabs>
                <w:tab w:val="left" w:pos="2820"/>
              </w:tabs>
              <w:autoSpaceDE w:val="0"/>
              <w:snapToGrid w:val="0"/>
              <w:jc w:val="center"/>
              <w:rPr>
                <w:rFonts w:cs="Arial"/>
                <w:szCs w:val="18"/>
              </w:rPr>
            </w:pPr>
            <w:r>
              <w:rPr>
                <w:rFonts w:cs="Arial"/>
                <w:szCs w:val="18"/>
              </w:rPr>
              <w:t xml:space="preserve"> </w:t>
            </w:r>
            <w:r w:rsidR="00FF7409">
              <w:rPr>
                <w:rFonts w:cs="Arial"/>
                <w:szCs w:val="18"/>
              </w:rPr>
              <w:t xml:space="preserve"> </w:t>
            </w:r>
            <w:r>
              <w:rPr>
                <w:rFonts w:cs="Arial"/>
                <w:szCs w:val="18"/>
              </w:rPr>
              <w:t>Clerk</w:t>
            </w:r>
          </w:p>
        </w:tc>
        <w:tc>
          <w:tcPr>
            <w:tcW w:w="992" w:type="dxa"/>
            <w:tcBorders>
              <w:bottom w:val="single" w:sz="4" w:space="0" w:color="auto"/>
            </w:tcBorders>
            <w:vAlign w:val="center"/>
          </w:tcPr>
          <w:p w14:paraId="0A8A4270" w14:textId="77777777" w:rsidR="00C8191B" w:rsidRPr="00DE39D6" w:rsidRDefault="00C8191B" w:rsidP="00F45C17">
            <w:pPr>
              <w:tabs>
                <w:tab w:val="left" w:pos="2820"/>
              </w:tabs>
              <w:autoSpaceDE w:val="0"/>
              <w:snapToGrid w:val="0"/>
              <w:jc w:val="center"/>
              <w:rPr>
                <w:rFonts w:cs="Arial"/>
                <w:szCs w:val="18"/>
              </w:rPr>
            </w:pPr>
            <w:r>
              <w:rPr>
                <w:rFonts w:cs="Arial"/>
                <w:szCs w:val="18"/>
              </w:rPr>
              <w:t>N/A</w:t>
            </w:r>
          </w:p>
        </w:tc>
        <w:tc>
          <w:tcPr>
            <w:tcW w:w="1082" w:type="dxa"/>
            <w:tcBorders>
              <w:bottom w:val="single" w:sz="4" w:space="0" w:color="auto"/>
            </w:tcBorders>
            <w:vAlign w:val="center"/>
          </w:tcPr>
          <w:p w14:paraId="75237BB4" w14:textId="1CD6B6EB" w:rsidR="00C8191B" w:rsidRPr="00DE39D6" w:rsidRDefault="00C64AE4" w:rsidP="00F66B2A">
            <w:pPr>
              <w:tabs>
                <w:tab w:val="left" w:pos="2820"/>
              </w:tabs>
              <w:autoSpaceDE w:val="0"/>
              <w:snapToGrid w:val="0"/>
              <w:jc w:val="center"/>
              <w:rPr>
                <w:rFonts w:cs="Arial"/>
                <w:szCs w:val="18"/>
              </w:rPr>
            </w:pPr>
            <w:r>
              <w:rPr>
                <w:rFonts w:cs="Arial"/>
                <w:szCs w:val="18"/>
              </w:rPr>
              <w:t>0</w:t>
            </w:r>
            <w:r w:rsidR="003C418E">
              <w:rPr>
                <w:rFonts w:cs="Arial"/>
                <w:szCs w:val="18"/>
              </w:rPr>
              <w:t>8</w:t>
            </w:r>
            <w:r w:rsidR="004516ED">
              <w:rPr>
                <w:rFonts w:cs="Arial"/>
                <w:szCs w:val="18"/>
              </w:rPr>
              <w:t>/</w:t>
            </w:r>
            <w:r w:rsidR="003C418E">
              <w:rPr>
                <w:rFonts w:cs="Arial"/>
                <w:szCs w:val="18"/>
              </w:rPr>
              <w:t>11</w:t>
            </w:r>
            <w:r w:rsidR="00C8191B">
              <w:rPr>
                <w:rFonts w:cs="Arial"/>
                <w:szCs w:val="18"/>
              </w:rPr>
              <w:t>/1</w:t>
            </w:r>
            <w:r w:rsidR="00A272E4">
              <w:rPr>
                <w:rFonts w:cs="Arial"/>
                <w:szCs w:val="18"/>
              </w:rPr>
              <w:t>8</w:t>
            </w:r>
          </w:p>
        </w:tc>
      </w:tr>
      <w:tr w:rsidR="00F83649" w:rsidRPr="00DE39D6" w14:paraId="02E634CA" w14:textId="77777777" w:rsidTr="008C382E">
        <w:trPr>
          <w:trHeight w:hRule="exact" w:val="630"/>
          <w:tblHeader/>
        </w:trPr>
        <w:tc>
          <w:tcPr>
            <w:tcW w:w="993" w:type="dxa"/>
            <w:tcBorders>
              <w:bottom w:val="single" w:sz="4" w:space="0" w:color="auto"/>
            </w:tcBorders>
            <w:vAlign w:val="center"/>
          </w:tcPr>
          <w:p w14:paraId="5899F1C2" w14:textId="77777777" w:rsidR="00F83649" w:rsidRDefault="004516ED" w:rsidP="00F83649">
            <w:pPr>
              <w:jc w:val="center"/>
            </w:pPr>
            <w:r>
              <w:t>2</w:t>
            </w:r>
            <w:r w:rsidR="00F83649">
              <w:t>.</w:t>
            </w:r>
          </w:p>
        </w:tc>
        <w:tc>
          <w:tcPr>
            <w:tcW w:w="7371" w:type="dxa"/>
            <w:tcBorders>
              <w:bottom w:val="single" w:sz="4" w:space="0" w:color="auto"/>
            </w:tcBorders>
            <w:vAlign w:val="center"/>
          </w:tcPr>
          <w:p w14:paraId="24DC8981" w14:textId="77777777" w:rsidR="00F83649" w:rsidRDefault="00F83649" w:rsidP="00F83649">
            <w:pPr>
              <w:tabs>
                <w:tab w:val="left" w:pos="0"/>
              </w:tabs>
              <w:autoSpaceDE w:val="0"/>
              <w:autoSpaceDN w:val="0"/>
              <w:adjustRightInd w:val="0"/>
              <w:spacing w:after="0" w:line="240" w:lineRule="auto"/>
              <w:ind w:right="176"/>
              <w:jc w:val="both"/>
              <w:rPr>
                <w:rFonts w:cs="Arial"/>
                <w:szCs w:val="18"/>
              </w:rPr>
            </w:pPr>
            <w:r>
              <w:rPr>
                <w:rFonts w:cs="Arial"/>
                <w:b/>
                <w:szCs w:val="18"/>
              </w:rPr>
              <w:t>Declaration of Councillors interests &amp; Code of Conduct:</w:t>
            </w:r>
            <w:r>
              <w:rPr>
                <w:rFonts w:cs="Arial"/>
                <w:szCs w:val="18"/>
              </w:rPr>
              <w:t xml:space="preserve"> - </w:t>
            </w:r>
          </w:p>
          <w:p w14:paraId="3B93CE2A" w14:textId="49711DF1" w:rsidR="00F83649" w:rsidRPr="00605FD0" w:rsidRDefault="003C418E" w:rsidP="00F83649">
            <w:pPr>
              <w:tabs>
                <w:tab w:val="left" w:pos="0"/>
              </w:tabs>
              <w:autoSpaceDE w:val="0"/>
              <w:autoSpaceDN w:val="0"/>
              <w:adjustRightInd w:val="0"/>
              <w:spacing w:after="0" w:line="240" w:lineRule="auto"/>
              <w:ind w:right="176"/>
              <w:jc w:val="both"/>
              <w:rPr>
                <w:rFonts w:cs="Arial"/>
                <w:szCs w:val="18"/>
              </w:rPr>
            </w:pPr>
            <w:r>
              <w:rPr>
                <w:rFonts w:cs="Arial"/>
                <w:szCs w:val="18"/>
              </w:rPr>
              <w:t>None declared</w:t>
            </w:r>
          </w:p>
        </w:tc>
        <w:tc>
          <w:tcPr>
            <w:tcW w:w="992" w:type="dxa"/>
            <w:tcBorders>
              <w:bottom w:val="single" w:sz="4" w:space="0" w:color="auto"/>
            </w:tcBorders>
            <w:vAlign w:val="center"/>
          </w:tcPr>
          <w:p w14:paraId="3058F2DB" w14:textId="77777777" w:rsidR="00F83649" w:rsidRDefault="00F83649" w:rsidP="00F83649">
            <w:pPr>
              <w:tabs>
                <w:tab w:val="left" w:pos="2820"/>
              </w:tabs>
              <w:autoSpaceDE w:val="0"/>
              <w:snapToGrid w:val="0"/>
              <w:spacing w:after="0"/>
              <w:jc w:val="center"/>
              <w:rPr>
                <w:rFonts w:cs="Arial"/>
                <w:szCs w:val="18"/>
              </w:rPr>
            </w:pPr>
            <w:r>
              <w:rPr>
                <w:rFonts w:cs="Arial"/>
                <w:szCs w:val="18"/>
              </w:rPr>
              <w:t xml:space="preserve"> </w:t>
            </w:r>
            <w:r w:rsidR="004A57F2">
              <w:rPr>
                <w:rFonts w:cs="Arial"/>
                <w:szCs w:val="18"/>
              </w:rPr>
              <w:t xml:space="preserve"> </w:t>
            </w:r>
            <w:r>
              <w:rPr>
                <w:rFonts w:cs="Arial"/>
                <w:szCs w:val="18"/>
              </w:rPr>
              <w:t>Chair</w:t>
            </w:r>
          </w:p>
        </w:tc>
        <w:tc>
          <w:tcPr>
            <w:tcW w:w="992" w:type="dxa"/>
            <w:tcBorders>
              <w:bottom w:val="single" w:sz="4" w:space="0" w:color="auto"/>
            </w:tcBorders>
            <w:vAlign w:val="center"/>
          </w:tcPr>
          <w:p w14:paraId="5F698DFA" w14:textId="77777777" w:rsidR="00F83649" w:rsidRDefault="00F83649" w:rsidP="00F83649">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6F78A887" w14:textId="40AAACD4" w:rsidR="00F83649" w:rsidRDefault="005215D9" w:rsidP="00F83649">
            <w:pPr>
              <w:tabs>
                <w:tab w:val="left" w:pos="2820"/>
              </w:tabs>
              <w:autoSpaceDE w:val="0"/>
              <w:snapToGrid w:val="0"/>
              <w:spacing w:after="0" w:line="240" w:lineRule="auto"/>
              <w:rPr>
                <w:rFonts w:cs="Arial"/>
                <w:szCs w:val="18"/>
              </w:rPr>
            </w:pPr>
            <w:r>
              <w:rPr>
                <w:rFonts w:cs="Arial"/>
                <w:szCs w:val="18"/>
              </w:rPr>
              <w:t>0</w:t>
            </w:r>
            <w:r w:rsidR="003C418E">
              <w:rPr>
                <w:rFonts w:cs="Arial"/>
                <w:szCs w:val="18"/>
              </w:rPr>
              <w:t>8</w:t>
            </w:r>
            <w:r w:rsidR="004516ED">
              <w:rPr>
                <w:rFonts w:cs="Arial"/>
                <w:szCs w:val="18"/>
              </w:rPr>
              <w:t>/</w:t>
            </w:r>
            <w:r w:rsidR="003C418E">
              <w:rPr>
                <w:rFonts w:cs="Arial"/>
                <w:szCs w:val="18"/>
              </w:rPr>
              <w:t>11</w:t>
            </w:r>
            <w:r w:rsidR="007B25F1">
              <w:rPr>
                <w:rFonts w:cs="Arial"/>
                <w:szCs w:val="18"/>
              </w:rPr>
              <w:t>/1</w:t>
            </w:r>
            <w:r w:rsidR="00A272E4">
              <w:rPr>
                <w:rFonts w:cs="Arial"/>
                <w:szCs w:val="18"/>
              </w:rPr>
              <w:t>8</w:t>
            </w:r>
          </w:p>
        </w:tc>
      </w:tr>
      <w:tr w:rsidR="004A57F2" w:rsidRPr="00DE39D6" w14:paraId="7C1E003E" w14:textId="77777777" w:rsidTr="00916E70">
        <w:trPr>
          <w:trHeight w:hRule="exact" w:val="1912"/>
          <w:tblHeader/>
        </w:trPr>
        <w:tc>
          <w:tcPr>
            <w:tcW w:w="993" w:type="dxa"/>
            <w:tcBorders>
              <w:bottom w:val="single" w:sz="4" w:space="0" w:color="auto"/>
            </w:tcBorders>
            <w:vAlign w:val="center"/>
          </w:tcPr>
          <w:p w14:paraId="5483D2AB" w14:textId="77777777" w:rsidR="004A57F2" w:rsidRDefault="00226C18" w:rsidP="002A58B5">
            <w:pPr>
              <w:jc w:val="center"/>
            </w:pPr>
            <w:r>
              <w:t>3</w:t>
            </w:r>
            <w:r w:rsidR="004A57F2">
              <w:t>.</w:t>
            </w:r>
          </w:p>
        </w:tc>
        <w:tc>
          <w:tcPr>
            <w:tcW w:w="7371" w:type="dxa"/>
            <w:tcBorders>
              <w:bottom w:val="single" w:sz="4" w:space="0" w:color="auto"/>
            </w:tcBorders>
            <w:vAlign w:val="center"/>
          </w:tcPr>
          <w:p w14:paraId="6035C72F" w14:textId="77777777" w:rsidR="004A57F2" w:rsidRDefault="00226C18" w:rsidP="002A58B5">
            <w:pPr>
              <w:tabs>
                <w:tab w:val="left" w:pos="0"/>
              </w:tabs>
              <w:autoSpaceDE w:val="0"/>
              <w:autoSpaceDN w:val="0"/>
              <w:adjustRightInd w:val="0"/>
              <w:spacing w:after="0" w:line="240" w:lineRule="auto"/>
              <w:ind w:right="176"/>
              <w:jc w:val="both"/>
              <w:rPr>
                <w:rFonts w:cs="Arial"/>
                <w:b/>
                <w:szCs w:val="18"/>
              </w:rPr>
            </w:pPr>
            <w:r>
              <w:rPr>
                <w:rFonts w:cs="Arial"/>
                <w:b/>
                <w:szCs w:val="18"/>
              </w:rPr>
              <w:t xml:space="preserve">Approval of Minutes &amp; </w:t>
            </w:r>
            <w:r w:rsidR="004A57F2">
              <w:rPr>
                <w:rFonts w:cs="Arial"/>
                <w:b/>
                <w:szCs w:val="18"/>
              </w:rPr>
              <w:t xml:space="preserve">Outstanding </w:t>
            </w:r>
            <w:proofErr w:type="gramStart"/>
            <w:r w:rsidR="004A57F2">
              <w:rPr>
                <w:rFonts w:cs="Arial"/>
                <w:b/>
                <w:szCs w:val="18"/>
              </w:rPr>
              <w:t>matters:-</w:t>
            </w:r>
            <w:proofErr w:type="gramEnd"/>
          </w:p>
          <w:p w14:paraId="0A27377C" w14:textId="77777777" w:rsidR="004A57F2" w:rsidRDefault="004A57F2" w:rsidP="002A58B5">
            <w:pPr>
              <w:tabs>
                <w:tab w:val="left" w:pos="0"/>
              </w:tabs>
              <w:autoSpaceDE w:val="0"/>
              <w:autoSpaceDN w:val="0"/>
              <w:adjustRightInd w:val="0"/>
              <w:spacing w:after="0" w:line="240" w:lineRule="auto"/>
              <w:ind w:right="176"/>
              <w:jc w:val="both"/>
              <w:rPr>
                <w:rFonts w:cs="Arial"/>
                <w:b/>
                <w:szCs w:val="18"/>
              </w:rPr>
            </w:pPr>
            <w:r>
              <w:rPr>
                <w:rFonts w:cs="Arial"/>
                <w:b/>
                <w:szCs w:val="18"/>
              </w:rPr>
              <w:t>Please see attached checklist</w:t>
            </w:r>
          </w:p>
          <w:p w14:paraId="1D88489F" w14:textId="6E27B6BD" w:rsidR="004A57F2" w:rsidRDefault="00226C18" w:rsidP="002A58B5">
            <w:pPr>
              <w:tabs>
                <w:tab w:val="left" w:pos="0"/>
              </w:tabs>
              <w:autoSpaceDE w:val="0"/>
              <w:autoSpaceDN w:val="0"/>
              <w:adjustRightInd w:val="0"/>
              <w:spacing w:after="0" w:line="240" w:lineRule="auto"/>
              <w:ind w:right="176"/>
              <w:jc w:val="both"/>
              <w:rPr>
                <w:rFonts w:cs="Arial"/>
                <w:szCs w:val="18"/>
              </w:rPr>
            </w:pPr>
            <w:r>
              <w:rPr>
                <w:rFonts w:cs="Arial"/>
                <w:szCs w:val="18"/>
              </w:rPr>
              <w:t xml:space="preserve">Minutes from </w:t>
            </w:r>
            <w:r w:rsidR="003C418E">
              <w:rPr>
                <w:rFonts w:cs="Arial"/>
                <w:szCs w:val="18"/>
              </w:rPr>
              <w:t>6</w:t>
            </w:r>
            <w:r w:rsidR="00A272E4">
              <w:rPr>
                <w:rFonts w:cs="Arial"/>
                <w:szCs w:val="18"/>
                <w:vertAlign w:val="superscript"/>
              </w:rPr>
              <w:t>th</w:t>
            </w:r>
            <w:r>
              <w:rPr>
                <w:rFonts w:cs="Arial"/>
                <w:szCs w:val="18"/>
              </w:rPr>
              <w:t xml:space="preserve"> </w:t>
            </w:r>
            <w:r w:rsidR="003C418E">
              <w:rPr>
                <w:rFonts w:cs="Arial"/>
                <w:szCs w:val="18"/>
              </w:rPr>
              <w:t>September</w:t>
            </w:r>
            <w:r w:rsidR="005215D9">
              <w:rPr>
                <w:rFonts w:cs="Arial"/>
                <w:szCs w:val="18"/>
              </w:rPr>
              <w:t xml:space="preserve"> </w:t>
            </w:r>
            <w:r w:rsidR="004A57F2">
              <w:rPr>
                <w:rFonts w:cs="Arial"/>
                <w:szCs w:val="18"/>
              </w:rPr>
              <w:t>201</w:t>
            </w:r>
            <w:r w:rsidR="00113BD5">
              <w:rPr>
                <w:rFonts w:cs="Arial"/>
                <w:szCs w:val="18"/>
              </w:rPr>
              <w:t>8</w:t>
            </w:r>
            <w:r w:rsidR="004A57F2">
              <w:rPr>
                <w:rFonts w:cs="Arial"/>
                <w:szCs w:val="18"/>
              </w:rPr>
              <w:t xml:space="preserve"> Proposed as correct by </w:t>
            </w:r>
            <w:r w:rsidR="003C418E">
              <w:rPr>
                <w:rFonts w:cs="Arial"/>
                <w:b/>
                <w:szCs w:val="18"/>
              </w:rPr>
              <w:t>MH</w:t>
            </w:r>
            <w:r w:rsidR="004A57F2">
              <w:rPr>
                <w:rFonts w:cs="Arial"/>
                <w:szCs w:val="18"/>
              </w:rPr>
              <w:t xml:space="preserve"> and seconded by </w:t>
            </w:r>
            <w:r w:rsidR="003C418E">
              <w:rPr>
                <w:rFonts w:cs="Arial"/>
                <w:b/>
                <w:szCs w:val="18"/>
              </w:rPr>
              <w:t>FP</w:t>
            </w:r>
            <w:r w:rsidR="004A57F2">
              <w:rPr>
                <w:rFonts w:cs="Arial"/>
                <w:szCs w:val="18"/>
              </w:rPr>
              <w:t>.  All Cllrs agreed.</w:t>
            </w:r>
          </w:p>
          <w:p w14:paraId="1056B490" w14:textId="77777777" w:rsidR="00ED0144" w:rsidRDefault="00ED0144" w:rsidP="002A58B5">
            <w:pPr>
              <w:tabs>
                <w:tab w:val="left" w:pos="0"/>
              </w:tabs>
              <w:autoSpaceDE w:val="0"/>
              <w:autoSpaceDN w:val="0"/>
              <w:adjustRightInd w:val="0"/>
              <w:spacing w:after="0" w:line="240" w:lineRule="auto"/>
              <w:ind w:right="176"/>
              <w:jc w:val="both"/>
              <w:rPr>
                <w:rFonts w:cs="Arial"/>
                <w:szCs w:val="18"/>
              </w:rPr>
            </w:pPr>
            <w:r>
              <w:rPr>
                <w:rFonts w:cs="Arial"/>
                <w:szCs w:val="18"/>
              </w:rPr>
              <w:t>See attached action list</w:t>
            </w:r>
            <w:r w:rsidR="00226C18">
              <w:rPr>
                <w:rFonts w:cs="Arial"/>
                <w:szCs w:val="18"/>
              </w:rPr>
              <w:t xml:space="preserve"> for outstanding matters</w:t>
            </w:r>
            <w:r>
              <w:rPr>
                <w:rFonts w:cs="Arial"/>
                <w:szCs w:val="18"/>
              </w:rPr>
              <w:t>.</w:t>
            </w:r>
          </w:p>
          <w:p w14:paraId="69599FA6" w14:textId="77777777" w:rsidR="004A57F2" w:rsidRPr="008111C8" w:rsidRDefault="004A57F2" w:rsidP="002A58B5">
            <w:pPr>
              <w:tabs>
                <w:tab w:val="left" w:pos="0"/>
              </w:tabs>
              <w:autoSpaceDE w:val="0"/>
              <w:autoSpaceDN w:val="0"/>
              <w:adjustRightInd w:val="0"/>
              <w:spacing w:after="0" w:line="240" w:lineRule="auto"/>
              <w:ind w:right="176"/>
              <w:jc w:val="both"/>
              <w:rPr>
                <w:rFonts w:cs="Arial"/>
                <w:szCs w:val="18"/>
              </w:rPr>
            </w:pPr>
          </w:p>
        </w:tc>
        <w:tc>
          <w:tcPr>
            <w:tcW w:w="992" w:type="dxa"/>
            <w:tcBorders>
              <w:bottom w:val="single" w:sz="4" w:space="0" w:color="auto"/>
            </w:tcBorders>
            <w:vAlign w:val="center"/>
          </w:tcPr>
          <w:p w14:paraId="2E4E8B02" w14:textId="77777777" w:rsidR="004A57F2" w:rsidRDefault="004A57F2" w:rsidP="002A58B5">
            <w:pPr>
              <w:tabs>
                <w:tab w:val="left" w:pos="2820"/>
              </w:tabs>
              <w:autoSpaceDE w:val="0"/>
              <w:snapToGrid w:val="0"/>
              <w:spacing w:after="0"/>
              <w:jc w:val="center"/>
              <w:rPr>
                <w:rFonts w:cs="Arial"/>
                <w:szCs w:val="18"/>
              </w:rPr>
            </w:pPr>
            <w:r>
              <w:rPr>
                <w:rFonts w:cs="Arial"/>
                <w:szCs w:val="18"/>
              </w:rPr>
              <w:t>Chair</w:t>
            </w:r>
          </w:p>
          <w:p w14:paraId="16378E31" w14:textId="77777777" w:rsidR="004A57F2" w:rsidRDefault="004A57F2" w:rsidP="002A58B5">
            <w:pPr>
              <w:tabs>
                <w:tab w:val="left" w:pos="2820"/>
              </w:tabs>
              <w:autoSpaceDE w:val="0"/>
              <w:snapToGrid w:val="0"/>
              <w:spacing w:after="0"/>
              <w:jc w:val="center"/>
              <w:rPr>
                <w:rFonts w:cs="Arial"/>
                <w:szCs w:val="18"/>
              </w:rPr>
            </w:pPr>
          </w:p>
        </w:tc>
        <w:tc>
          <w:tcPr>
            <w:tcW w:w="992" w:type="dxa"/>
            <w:tcBorders>
              <w:bottom w:val="single" w:sz="4" w:space="0" w:color="auto"/>
            </w:tcBorders>
            <w:vAlign w:val="center"/>
          </w:tcPr>
          <w:p w14:paraId="6C56A5B2" w14:textId="77777777" w:rsidR="004A57F2" w:rsidRDefault="004A57F2" w:rsidP="002A58B5">
            <w:pPr>
              <w:tabs>
                <w:tab w:val="left" w:pos="2820"/>
              </w:tabs>
              <w:autoSpaceDE w:val="0"/>
              <w:snapToGrid w:val="0"/>
              <w:spacing w:after="0"/>
              <w:jc w:val="center"/>
              <w:rPr>
                <w:rFonts w:cs="Arial"/>
                <w:szCs w:val="18"/>
              </w:rPr>
            </w:pPr>
            <w:r>
              <w:rPr>
                <w:rFonts w:cs="Arial"/>
                <w:szCs w:val="18"/>
              </w:rPr>
              <w:t>All Cllrs</w:t>
            </w:r>
          </w:p>
        </w:tc>
        <w:tc>
          <w:tcPr>
            <w:tcW w:w="1082" w:type="dxa"/>
            <w:tcBorders>
              <w:bottom w:val="single" w:sz="4" w:space="0" w:color="auto"/>
            </w:tcBorders>
            <w:vAlign w:val="center"/>
          </w:tcPr>
          <w:p w14:paraId="531F8AD5" w14:textId="3BC7F155" w:rsidR="004A57F2" w:rsidRDefault="005215D9" w:rsidP="002A58B5">
            <w:pPr>
              <w:tabs>
                <w:tab w:val="left" w:pos="2820"/>
              </w:tabs>
              <w:autoSpaceDE w:val="0"/>
              <w:snapToGrid w:val="0"/>
              <w:spacing w:after="0" w:line="240" w:lineRule="auto"/>
              <w:rPr>
                <w:rFonts w:cs="Arial"/>
                <w:szCs w:val="18"/>
              </w:rPr>
            </w:pPr>
            <w:r>
              <w:rPr>
                <w:rFonts w:cs="Arial"/>
                <w:szCs w:val="18"/>
              </w:rPr>
              <w:t>0</w:t>
            </w:r>
            <w:r w:rsidR="003C418E">
              <w:rPr>
                <w:rFonts w:cs="Arial"/>
                <w:szCs w:val="18"/>
              </w:rPr>
              <w:t>8</w:t>
            </w:r>
            <w:r w:rsidR="00DA0793">
              <w:rPr>
                <w:rFonts w:cs="Arial"/>
                <w:szCs w:val="18"/>
              </w:rPr>
              <w:t>/</w:t>
            </w:r>
            <w:r w:rsidR="003C418E">
              <w:rPr>
                <w:rFonts w:cs="Arial"/>
                <w:szCs w:val="18"/>
              </w:rPr>
              <w:t>11</w:t>
            </w:r>
            <w:r w:rsidR="004A57F2">
              <w:rPr>
                <w:rFonts w:cs="Arial"/>
                <w:szCs w:val="18"/>
              </w:rPr>
              <w:t>/1</w:t>
            </w:r>
            <w:r w:rsidR="00A272E4">
              <w:rPr>
                <w:rFonts w:cs="Arial"/>
                <w:szCs w:val="18"/>
              </w:rPr>
              <w:t>8</w:t>
            </w:r>
          </w:p>
        </w:tc>
      </w:tr>
      <w:tr w:rsidR="001779A7" w:rsidRPr="00DE39D6" w14:paraId="34461246" w14:textId="77777777" w:rsidTr="00610CA9">
        <w:trPr>
          <w:trHeight w:hRule="exact" w:val="3702"/>
          <w:tblHeader/>
        </w:trPr>
        <w:tc>
          <w:tcPr>
            <w:tcW w:w="993" w:type="dxa"/>
            <w:vAlign w:val="center"/>
          </w:tcPr>
          <w:p w14:paraId="09CE6C01" w14:textId="0DCEEDE6" w:rsidR="001779A7" w:rsidRDefault="005215D9" w:rsidP="00F83649">
            <w:pPr>
              <w:jc w:val="center"/>
            </w:pPr>
            <w:r>
              <w:t>4</w:t>
            </w:r>
            <w:r w:rsidR="001779A7">
              <w:t>.</w:t>
            </w:r>
          </w:p>
        </w:tc>
        <w:tc>
          <w:tcPr>
            <w:tcW w:w="7371" w:type="dxa"/>
            <w:vAlign w:val="center"/>
          </w:tcPr>
          <w:p w14:paraId="44922548" w14:textId="77777777" w:rsidR="008A603B" w:rsidRDefault="001779A7" w:rsidP="00B83CEA">
            <w:pPr>
              <w:tabs>
                <w:tab w:val="left" w:pos="720"/>
              </w:tabs>
              <w:autoSpaceDE w:val="0"/>
              <w:autoSpaceDN w:val="0"/>
              <w:adjustRightInd w:val="0"/>
              <w:spacing w:after="0"/>
              <w:ind w:right="18"/>
              <w:rPr>
                <w:rFonts w:cs="Arial"/>
                <w:b/>
                <w:szCs w:val="18"/>
              </w:rPr>
            </w:pPr>
            <w:r>
              <w:rPr>
                <w:rFonts w:cs="Arial"/>
                <w:b/>
                <w:szCs w:val="18"/>
              </w:rPr>
              <w:t xml:space="preserve">Open </w:t>
            </w:r>
            <w:proofErr w:type="gramStart"/>
            <w:r>
              <w:rPr>
                <w:rFonts w:cs="Arial"/>
                <w:b/>
                <w:szCs w:val="18"/>
              </w:rPr>
              <w:t>Forum:</w:t>
            </w:r>
            <w:r w:rsidR="00C2504D">
              <w:rPr>
                <w:rFonts w:cs="Arial"/>
                <w:b/>
                <w:szCs w:val="18"/>
              </w:rPr>
              <w:t>-</w:t>
            </w:r>
            <w:proofErr w:type="gramEnd"/>
          </w:p>
          <w:p w14:paraId="39E680D7" w14:textId="77777777" w:rsidR="00C45DEE" w:rsidRDefault="00B679BA" w:rsidP="00B83CEA">
            <w:pPr>
              <w:tabs>
                <w:tab w:val="left" w:pos="720"/>
              </w:tabs>
              <w:autoSpaceDE w:val="0"/>
              <w:autoSpaceDN w:val="0"/>
              <w:adjustRightInd w:val="0"/>
              <w:spacing w:after="0"/>
              <w:ind w:right="18"/>
              <w:rPr>
                <w:rFonts w:cs="Arial"/>
                <w:szCs w:val="18"/>
              </w:rPr>
            </w:pPr>
            <w:r>
              <w:rPr>
                <w:rFonts w:cs="Arial"/>
                <w:szCs w:val="18"/>
              </w:rPr>
              <w:t xml:space="preserve">Kingsley </w:t>
            </w:r>
            <w:proofErr w:type="gramStart"/>
            <w:r>
              <w:rPr>
                <w:rFonts w:cs="Arial"/>
                <w:szCs w:val="18"/>
              </w:rPr>
              <w:t xml:space="preserve">fields </w:t>
            </w:r>
            <w:r w:rsidR="003C418E">
              <w:rPr>
                <w:rFonts w:cs="Arial"/>
                <w:szCs w:val="18"/>
              </w:rPr>
              <w:t xml:space="preserve"> update</w:t>
            </w:r>
            <w:proofErr w:type="gramEnd"/>
            <w:r w:rsidR="003C418E">
              <w:rPr>
                <w:rFonts w:cs="Arial"/>
                <w:szCs w:val="18"/>
              </w:rPr>
              <w:t xml:space="preserve"> – Public area shown on plan, the shop area is now not being built.  School is still proceeding.   The business park is not proceeding.  Equine Centre development is on hold due to RHC funding issues.</w:t>
            </w:r>
          </w:p>
          <w:p w14:paraId="7D67D496" w14:textId="7785F53C" w:rsidR="00593932" w:rsidRDefault="00593932" w:rsidP="00B83CEA">
            <w:pPr>
              <w:tabs>
                <w:tab w:val="left" w:pos="720"/>
              </w:tabs>
              <w:autoSpaceDE w:val="0"/>
              <w:autoSpaceDN w:val="0"/>
              <w:adjustRightInd w:val="0"/>
              <w:spacing w:after="0"/>
              <w:ind w:right="18"/>
              <w:rPr>
                <w:rFonts w:cs="Arial"/>
                <w:szCs w:val="18"/>
              </w:rPr>
            </w:pPr>
            <w:r>
              <w:rPr>
                <w:rFonts w:cs="Arial"/>
                <w:szCs w:val="18"/>
              </w:rPr>
              <w:t xml:space="preserve">Bypass of the A51 will </w:t>
            </w:r>
            <w:proofErr w:type="gramStart"/>
            <w:r>
              <w:rPr>
                <w:rFonts w:cs="Arial"/>
                <w:szCs w:val="18"/>
              </w:rPr>
              <w:t>definitely take</w:t>
            </w:r>
            <w:proofErr w:type="gramEnd"/>
            <w:r>
              <w:rPr>
                <w:rFonts w:cs="Arial"/>
                <w:szCs w:val="18"/>
              </w:rPr>
              <w:t xml:space="preserve"> place once a certain </w:t>
            </w:r>
            <w:r w:rsidR="00610CA9">
              <w:rPr>
                <w:rFonts w:cs="Arial"/>
                <w:szCs w:val="18"/>
              </w:rPr>
              <w:t>number</w:t>
            </w:r>
            <w:r>
              <w:rPr>
                <w:rFonts w:cs="Arial"/>
                <w:szCs w:val="18"/>
              </w:rPr>
              <w:t xml:space="preserve"> of houses on the development have taken place.</w:t>
            </w:r>
          </w:p>
          <w:p w14:paraId="4923C69C" w14:textId="77777777" w:rsidR="00610CA9" w:rsidRDefault="00610CA9" w:rsidP="00B83CEA">
            <w:pPr>
              <w:tabs>
                <w:tab w:val="left" w:pos="720"/>
              </w:tabs>
              <w:autoSpaceDE w:val="0"/>
              <w:autoSpaceDN w:val="0"/>
              <w:adjustRightInd w:val="0"/>
              <w:spacing w:after="0"/>
              <w:ind w:right="18"/>
              <w:rPr>
                <w:rFonts w:cs="Arial"/>
                <w:szCs w:val="18"/>
              </w:rPr>
            </w:pPr>
            <w:r>
              <w:rPr>
                <w:rFonts w:cs="Arial"/>
                <w:szCs w:val="18"/>
              </w:rPr>
              <w:t xml:space="preserve">SIDS – mobile units to </w:t>
            </w:r>
            <w:proofErr w:type="gramStart"/>
            <w:r>
              <w:rPr>
                <w:rFonts w:cs="Arial"/>
                <w:szCs w:val="18"/>
              </w:rPr>
              <w:t>be located in</w:t>
            </w:r>
            <w:proofErr w:type="gramEnd"/>
            <w:r>
              <w:rPr>
                <w:rFonts w:cs="Arial"/>
                <w:szCs w:val="18"/>
              </w:rPr>
              <w:t xml:space="preserve"> 2 residents gardens and they will be responsible for recharging the batteries.</w:t>
            </w:r>
          </w:p>
          <w:p w14:paraId="37C7C2D4" w14:textId="2CB87B29" w:rsidR="00610CA9" w:rsidRPr="00C2504D" w:rsidRDefault="00610CA9" w:rsidP="00B83CEA">
            <w:pPr>
              <w:tabs>
                <w:tab w:val="left" w:pos="720"/>
              </w:tabs>
              <w:autoSpaceDE w:val="0"/>
              <w:autoSpaceDN w:val="0"/>
              <w:adjustRightInd w:val="0"/>
              <w:spacing w:after="0"/>
              <w:ind w:right="18"/>
              <w:rPr>
                <w:rFonts w:cs="Arial"/>
                <w:szCs w:val="18"/>
              </w:rPr>
            </w:pPr>
            <w:r>
              <w:rPr>
                <w:rFonts w:cs="Arial"/>
                <w:szCs w:val="18"/>
              </w:rPr>
              <w:t>Letter read out from a local resident asking for the possibility of an extension of the footpath to facilitate easy walking access from Main Road to the school.  This would be a considerable stretch of footpath required.</w:t>
            </w:r>
          </w:p>
        </w:tc>
        <w:tc>
          <w:tcPr>
            <w:tcW w:w="992" w:type="dxa"/>
            <w:vAlign w:val="center"/>
          </w:tcPr>
          <w:p w14:paraId="058A0DEB" w14:textId="77777777" w:rsidR="001779A7" w:rsidRDefault="00D23C54" w:rsidP="00F83649">
            <w:pPr>
              <w:tabs>
                <w:tab w:val="left" w:pos="2820"/>
              </w:tabs>
              <w:autoSpaceDE w:val="0"/>
              <w:snapToGrid w:val="0"/>
              <w:spacing w:after="0" w:line="240" w:lineRule="auto"/>
              <w:jc w:val="center"/>
              <w:rPr>
                <w:rFonts w:cs="Arial"/>
                <w:szCs w:val="18"/>
              </w:rPr>
            </w:pPr>
            <w:r>
              <w:rPr>
                <w:rFonts w:cs="Arial"/>
                <w:szCs w:val="18"/>
              </w:rPr>
              <w:t>Public</w:t>
            </w:r>
          </w:p>
        </w:tc>
        <w:tc>
          <w:tcPr>
            <w:tcW w:w="992" w:type="dxa"/>
            <w:vAlign w:val="center"/>
          </w:tcPr>
          <w:p w14:paraId="1C44AE1D" w14:textId="4B0BAF4F" w:rsidR="001779A7" w:rsidRDefault="007C366B" w:rsidP="00F83649">
            <w:pPr>
              <w:tabs>
                <w:tab w:val="left" w:pos="2820"/>
              </w:tabs>
              <w:autoSpaceDE w:val="0"/>
              <w:snapToGrid w:val="0"/>
              <w:spacing w:after="0" w:line="240" w:lineRule="auto"/>
              <w:jc w:val="center"/>
              <w:rPr>
                <w:rFonts w:cs="Arial"/>
                <w:szCs w:val="18"/>
              </w:rPr>
            </w:pPr>
            <w:r>
              <w:rPr>
                <w:rFonts w:cs="Arial"/>
                <w:szCs w:val="18"/>
              </w:rPr>
              <w:t>The Chair</w:t>
            </w:r>
          </w:p>
        </w:tc>
        <w:tc>
          <w:tcPr>
            <w:tcW w:w="1082" w:type="dxa"/>
            <w:vAlign w:val="center"/>
          </w:tcPr>
          <w:p w14:paraId="11D85BCA" w14:textId="07B6BCC6" w:rsidR="001779A7" w:rsidRDefault="00C45DEE" w:rsidP="00F83649">
            <w:pPr>
              <w:tabs>
                <w:tab w:val="left" w:pos="2820"/>
              </w:tabs>
              <w:autoSpaceDE w:val="0"/>
              <w:snapToGrid w:val="0"/>
              <w:spacing w:after="0" w:line="240" w:lineRule="auto"/>
              <w:jc w:val="center"/>
              <w:rPr>
                <w:rFonts w:cs="Arial"/>
                <w:szCs w:val="18"/>
              </w:rPr>
            </w:pPr>
            <w:r>
              <w:rPr>
                <w:rFonts w:cs="Arial"/>
                <w:szCs w:val="18"/>
              </w:rPr>
              <w:t>0</w:t>
            </w:r>
            <w:r w:rsidR="00610CA9">
              <w:rPr>
                <w:rFonts w:cs="Arial"/>
                <w:szCs w:val="18"/>
              </w:rPr>
              <w:t>8</w:t>
            </w:r>
            <w:r w:rsidR="000D74AA">
              <w:rPr>
                <w:rFonts w:cs="Arial"/>
                <w:szCs w:val="18"/>
              </w:rPr>
              <w:t>/</w:t>
            </w:r>
            <w:r w:rsidR="00610CA9">
              <w:rPr>
                <w:rFonts w:cs="Arial"/>
                <w:szCs w:val="18"/>
              </w:rPr>
              <w:t>11</w:t>
            </w:r>
            <w:r w:rsidR="001779A7">
              <w:rPr>
                <w:rFonts w:cs="Arial"/>
                <w:szCs w:val="18"/>
              </w:rPr>
              <w:t>/1</w:t>
            </w:r>
            <w:r w:rsidR="008A603B">
              <w:rPr>
                <w:rFonts w:cs="Arial"/>
                <w:szCs w:val="18"/>
              </w:rPr>
              <w:t>8</w:t>
            </w:r>
          </w:p>
        </w:tc>
      </w:tr>
      <w:tr w:rsidR="003C418E" w:rsidRPr="00DE39D6" w14:paraId="28EE1FEF" w14:textId="77777777" w:rsidTr="00610CA9">
        <w:trPr>
          <w:trHeight w:hRule="exact" w:val="1274"/>
          <w:tblHeader/>
        </w:trPr>
        <w:tc>
          <w:tcPr>
            <w:tcW w:w="993" w:type="dxa"/>
            <w:vAlign w:val="center"/>
          </w:tcPr>
          <w:p w14:paraId="07E6FB91" w14:textId="4220B003" w:rsidR="003C418E" w:rsidRDefault="003C418E" w:rsidP="00F83649">
            <w:pPr>
              <w:jc w:val="center"/>
            </w:pPr>
            <w:r>
              <w:t>5.</w:t>
            </w:r>
          </w:p>
        </w:tc>
        <w:tc>
          <w:tcPr>
            <w:tcW w:w="7371" w:type="dxa"/>
            <w:vAlign w:val="center"/>
          </w:tcPr>
          <w:p w14:paraId="3C87B406" w14:textId="77777777" w:rsidR="003C418E" w:rsidRDefault="00610CA9" w:rsidP="00B83CEA">
            <w:pPr>
              <w:tabs>
                <w:tab w:val="left" w:pos="720"/>
              </w:tabs>
              <w:autoSpaceDE w:val="0"/>
              <w:autoSpaceDN w:val="0"/>
              <w:adjustRightInd w:val="0"/>
              <w:spacing w:after="0"/>
              <w:ind w:right="18"/>
              <w:rPr>
                <w:rFonts w:cs="Arial"/>
                <w:b/>
                <w:szCs w:val="18"/>
              </w:rPr>
            </w:pPr>
            <w:r>
              <w:rPr>
                <w:rFonts w:cs="Arial"/>
                <w:b/>
                <w:szCs w:val="18"/>
              </w:rPr>
              <w:t xml:space="preserve">Councillor </w:t>
            </w:r>
            <w:proofErr w:type="gramStart"/>
            <w:r>
              <w:rPr>
                <w:rFonts w:cs="Arial"/>
                <w:b/>
                <w:szCs w:val="18"/>
              </w:rPr>
              <w:t>Vacancy:-</w:t>
            </w:r>
            <w:proofErr w:type="gramEnd"/>
          </w:p>
          <w:p w14:paraId="434DA5D8" w14:textId="0874A4BE" w:rsidR="00610CA9" w:rsidRPr="00610CA9" w:rsidRDefault="00610CA9" w:rsidP="00B83CEA">
            <w:pPr>
              <w:tabs>
                <w:tab w:val="left" w:pos="720"/>
              </w:tabs>
              <w:autoSpaceDE w:val="0"/>
              <w:autoSpaceDN w:val="0"/>
              <w:adjustRightInd w:val="0"/>
              <w:spacing w:after="0"/>
              <w:ind w:right="18"/>
              <w:rPr>
                <w:rFonts w:cs="Arial"/>
                <w:szCs w:val="18"/>
              </w:rPr>
            </w:pPr>
            <w:r>
              <w:rPr>
                <w:rFonts w:cs="Arial"/>
                <w:szCs w:val="18"/>
              </w:rPr>
              <w:t>Further to the advertisement of the Councillor vacancy, the Councillors voted on the applicants and Vicky Higham was elected in to the position.</w:t>
            </w:r>
          </w:p>
        </w:tc>
        <w:tc>
          <w:tcPr>
            <w:tcW w:w="992" w:type="dxa"/>
            <w:vAlign w:val="center"/>
          </w:tcPr>
          <w:p w14:paraId="14E03AD6" w14:textId="439A6F57" w:rsidR="003C418E" w:rsidRDefault="00610CA9" w:rsidP="00F83649">
            <w:pPr>
              <w:tabs>
                <w:tab w:val="left" w:pos="2820"/>
              </w:tabs>
              <w:autoSpaceDE w:val="0"/>
              <w:snapToGrid w:val="0"/>
              <w:spacing w:after="0" w:line="240" w:lineRule="auto"/>
              <w:jc w:val="center"/>
              <w:rPr>
                <w:rFonts w:cs="Arial"/>
                <w:szCs w:val="18"/>
              </w:rPr>
            </w:pPr>
            <w:r>
              <w:rPr>
                <w:rFonts w:cs="Arial"/>
                <w:szCs w:val="18"/>
              </w:rPr>
              <w:t>clerk</w:t>
            </w:r>
          </w:p>
        </w:tc>
        <w:tc>
          <w:tcPr>
            <w:tcW w:w="992" w:type="dxa"/>
            <w:vAlign w:val="center"/>
          </w:tcPr>
          <w:p w14:paraId="793DD318" w14:textId="3D93A45D" w:rsidR="003C418E" w:rsidRDefault="00610CA9" w:rsidP="00F83649">
            <w:pPr>
              <w:tabs>
                <w:tab w:val="left" w:pos="2820"/>
              </w:tabs>
              <w:autoSpaceDE w:val="0"/>
              <w:snapToGrid w:val="0"/>
              <w:spacing w:after="0" w:line="240" w:lineRule="auto"/>
              <w:jc w:val="center"/>
              <w:rPr>
                <w:rFonts w:cs="Arial"/>
                <w:szCs w:val="18"/>
              </w:rPr>
            </w:pPr>
            <w:r>
              <w:rPr>
                <w:rFonts w:cs="Arial"/>
                <w:szCs w:val="18"/>
              </w:rPr>
              <w:t>clerk</w:t>
            </w:r>
          </w:p>
        </w:tc>
        <w:tc>
          <w:tcPr>
            <w:tcW w:w="1082" w:type="dxa"/>
            <w:vAlign w:val="center"/>
          </w:tcPr>
          <w:p w14:paraId="53D83821" w14:textId="03F27673" w:rsidR="003C418E" w:rsidRDefault="00610CA9" w:rsidP="00F83649">
            <w:pPr>
              <w:tabs>
                <w:tab w:val="left" w:pos="2820"/>
              </w:tabs>
              <w:autoSpaceDE w:val="0"/>
              <w:snapToGrid w:val="0"/>
              <w:spacing w:after="0" w:line="240" w:lineRule="auto"/>
              <w:jc w:val="center"/>
              <w:rPr>
                <w:rFonts w:cs="Arial"/>
                <w:szCs w:val="18"/>
              </w:rPr>
            </w:pPr>
            <w:r>
              <w:rPr>
                <w:rFonts w:cs="Arial"/>
                <w:szCs w:val="18"/>
              </w:rPr>
              <w:t>08/11/18</w:t>
            </w:r>
          </w:p>
        </w:tc>
      </w:tr>
      <w:tr w:rsidR="00C45DEE" w:rsidRPr="00DE39D6" w14:paraId="332501CD" w14:textId="77777777" w:rsidTr="003C418E">
        <w:trPr>
          <w:trHeight w:hRule="exact" w:val="891"/>
          <w:tblHeader/>
        </w:trPr>
        <w:tc>
          <w:tcPr>
            <w:tcW w:w="993" w:type="dxa"/>
            <w:vAlign w:val="center"/>
          </w:tcPr>
          <w:p w14:paraId="00C2A797" w14:textId="46FE1B97" w:rsidR="00C45DEE" w:rsidRDefault="003C418E" w:rsidP="00F83649">
            <w:pPr>
              <w:jc w:val="center"/>
            </w:pPr>
            <w:r>
              <w:t>6</w:t>
            </w:r>
            <w:r w:rsidR="00AE2BE1">
              <w:t>.</w:t>
            </w:r>
          </w:p>
        </w:tc>
        <w:tc>
          <w:tcPr>
            <w:tcW w:w="7371" w:type="dxa"/>
            <w:vAlign w:val="center"/>
          </w:tcPr>
          <w:p w14:paraId="55709586" w14:textId="12D2DF4F" w:rsidR="00AE2BE1" w:rsidRDefault="00AE2BE1" w:rsidP="00AE2BE1">
            <w:pPr>
              <w:tabs>
                <w:tab w:val="left" w:pos="720"/>
              </w:tabs>
              <w:autoSpaceDE w:val="0"/>
              <w:autoSpaceDN w:val="0"/>
              <w:adjustRightInd w:val="0"/>
              <w:spacing w:after="0"/>
              <w:ind w:right="18"/>
              <w:rPr>
                <w:rFonts w:cs="Arial"/>
                <w:b/>
                <w:szCs w:val="18"/>
              </w:rPr>
            </w:pPr>
            <w:r>
              <w:rPr>
                <w:rFonts w:cs="Arial"/>
                <w:b/>
                <w:szCs w:val="18"/>
              </w:rPr>
              <w:t xml:space="preserve">Borough </w:t>
            </w:r>
            <w:proofErr w:type="gramStart"/>
            <w:r>
              <w:rPr>
                <w:rFonts w:cs="Arial"/>
                <w:b/>
                <w:szCs w:val="18"/>
              </w:rPr>
              <w:t>Councillor:-</w:t>
            </w:r>
            <w:proofErr w:type="gramEnd"/>
          </w:p>
          <w:p w14:paraId="09BB72C9" w14:textId="23C185E7" w:rsidR="003C418E" w:rsidRPr="009606C9" w:rsidRDefault="00AE2BE1" w:rsidP="003C418E">
            <w:pPr>
              <w:tabs>
                <w:tab w:val="left" w:pos="720"/>
              </w:tabs>
              <w:autoSpaceDE w:val="0"/>
              <w:autoSpaceDN w:val="0"/>
              <w:adjustRightInd w:val="0"/>
              <w:spacing w:after="0"/>
              <w:ind w:right="18"/>
              <w:rPr>
                <w:rFonts w:cs="Arial"/>
                <w:szCs w:val="18"/>
              </w:rPr>
            </w:pPr>
            <w:r w:rsidRPr="00AE2BE1">
              <w:rPr>
                <w:rFonts w:cs="Arial"/>
                <w:szCs w:val="18"/>
              </w:rPr>
              <w:t xml:space="preserve">Chris Green </w:t>
            </w:r>
            <w:r w:rsidR="003C418E">
              <w:rPr>
                <w:rFonts w:cs="Arial"/>
                <w:szCs w:val="18"/>
              </w:rPr>
              <w:t>was not present at the meeting.</w:t>
            </w:r>
          </w:p>
          <w:p w14:paraId="46A3F3A4" w14:textId="725EB8E5" w:rsidR="009606C9" w:rsidRPr="009606C9" w:rsidRDefault="009606C9" w:rsidP="009606C9">
            <w:pPr>
              <w:tabs>
                <w:tab w:val="left" w:pos="720"/>
              </w:tabs>
              <w:autoSpaceDE w:val="0"/>
              <w:autoSpaceDN w:val="0"/>
              <w:adjustRightInd w:val="0"/>
              <w:spacing w:after="0"/>
              <w:ind w:right="18"/>
              <w:rPr>
                <w:rFonts w:cs="Arial"/>
                <w:szCs w:val="18"/>
              </w:rPr>
            </w:pPr>
          </w:p>
        </w:tc>
        <w:tc>
          <w:tcPr>
            <w:tcW w:w="992" w:type="dxa"/>
            <w:vAlign w:val="center"/>
          </w:tcPr>
          <w:p w14:paraId="1AC6C5BB" w14:textId="5D13CB47" w:rsidR="00C45DEE" w:rsidRDefault="005C139E" w:rsidP="00F83649">
            <w:pPr>
              <w:tabs>
                <w:tab w:val="left" w:pos="2820"/>
              </w:tabs>
              <w:autoSpaceDE w:val="0"/>
              <w:snapToGrid w:val="0"/>
              <w:spacing w:after="0" w:line="240" w:lineRule="auto"/>
              <w:jc w:val="center"/>
              <w:rPr>
                <w:rFonts w:cs="Arial"/>
                <w:szCs w:val="18"/>
              </w:rPr>
            </w:pPr>
            <w:r>
              <w:rPr>
                <w:rFonts w:cs="Arial"/>
                <w:szCs w:val="18"/>
              </w:rPr>
              <w:t>GC</w:t>
            </w:r>
          </w:p>
        </w:tc>
        <w:tc>
          <w:tcPr>
            <w:tcW w:w="992" w:type="dxa"/>
            <w:vAlign w:val="center"/>
          </w:tcPr>
          <w:p w14:paraId="569C4C22" w14:textId="17C9EBD3" w:rsidR="00C45DEE" w:rsidRDefault="005C139E" w:rsidP="00F83649">
            <w:pPr>
              <w:tabs>
                <w:tab w:val="left" w:pos="2820"/>
              </w:tabs>
              <w:autoSpaceDE w:val="0"/>
              <w:snapToGrid w:val="0"/>
              <w:spacing w:after="0" w:line="240" w:lineRule="auto"/>
              <w:jc w:val="center"/>
              <w:rPr>
                <w:rFonts w:cs="Arial"/>
                <w:szCs w:val="18"/>
              </w:rPr>
            </w:pPr>
            <w:r>
              <w:rPr>
                <w:rFonts w:cs="Arial"/>
                <w:szCs w:val="18"/>
              </w:rPr>
              <w:t>GC</w:t>
            </w:r>
          </w:p>
        </w:tc>
        <w:tc>
          <w:tcPr>
            <w:tcW w:w="1082" w:type="dxa"/>
            <w:vAlign w:val="center"/>
          </w:tcPr>
          <w:p w14:paraId="45218CD8" w14:textId="6EA509B1" w:rsidR="00C45DEE" w:rsidRDefault="005C139E" w:rsidP="00F83649">
            <w:pPr>
              <w:tabs>
                <w:tab w:val="left" w:pos="2820"/>
              </w:tabs>
              <w:autoSpaceDE w:val="0"/>
              <w:snapToGrid w:val="0"/>
              <w:spacing w:after="0" w:line="240" w:lineRule="auto"/>
              <w:jc w:val="center"/>
              <w:rPr>
                <w:rFonts w:cs="Arial"/>
                <w:szCs w:val="18"/>
              </w:rPr>
            </w:pPr>
            <w:r>
              <w:rPr>
                <w:rFonts w:cs="Arial"/>
                <w:szCs w:val="18"/>
              </w:rPr>
              <w:t>ongoing</w:t>
            </w:r>
          </w:p>
        </w:tc>
      </w:tr>
      <w:tr w:rsidR="005C139E" w:rsidRPr="00DE39D6" w14:paraId="06CAD52F" w14:textId="77777777" w:rsidTr="006C5F9D">
        <w:trPr>
          <w:trHeight w:hRule="exact" w:val="2984"/>
          <w:tblHeader/>
        </w:trPr>
        <w:tc>
          <w:tcPr>
            <w:tcW w:w="993" w:type="dxa"/>
            <w:vAlign w:val="center"/>
          </w:tcPr>
          <w:p w14:paraId="2A5A48CB" w14:textId="35209FCA" w:rsidR="005C139E" w:rsidRDefault="003C418E" w:rsidP="00F83649">
            <w:pPr>
              <w:jc w:val="center"/>
            </w:pPr>
            <w:r>
              <w:t>7</w:t>
            </w:r>
            <w:r w:rsidR="009606C9">
              <w:t>.</w:t>
            </w:r>
          </w:p>
        </w:tc>
        <w:tc>
          <w:tcPr>
            <w:tcW w:w="7371" w:type="dxa"/>
            <w:vAlign w:val="center"/>
          </w:tcPr>
          <w:p w14:paraId="3053AB3C" w14:textId="61875F0D" w:rsidR="005C139E" w:rsidRDefault="009606C9" w:rsidP="00AC0FF1">
            <w:pPr>
              <w:tabs>
                <w:tab w:val="left" w:pos="720"/>
              </w:tabs>
              <w:autoSpaceDE w:val="0"/>
              <w:autoSpaceDN w:val="0"/>
              <w:adjustRightInd w:val="0"/>
              <w:spacing w:after="0"/>
              <w:ind w:right="18"/>
              <w:rPr>
                <w:rFonts w:cs="Arial"/>
                <w:b/>
                <w:szCs w:val="18"/>
              </w:rPr>
            </w:pPr>
            <w:r w:rsidRPr="00F83649">
              <w:rPr>
                <w:rFonts w:cs="Arial"/>
                <w:b/>
                <w:szCs w:val="18"/>
              </w:rPr>
              <w:t>Planning Matters:</w:t>
            </w:r>
          </w:p>
          <w:p w14:paraId="6AB89202" w14:textId="37B1CFD3" w:rsidR="00610CA9" w:rsidRPr="00610CA9" w:rsidRDefault="00610CA9" w:rsidP="00AC0FF1">
            <w:pPr>
              <w:tabs>
                <w:tab w:val="left" w:pos="720"/>
              </w:tabs>
              <w:autoSpaceDE w:val="0"/>
              <w:autoSpaceDN w:val="0"/>
              <w:adjustRightInd w:val="0"/>
              <w:spacing w:after="0"/>
              <w:ind w:right="18"/>
              <w:rPr>
                <w:rFonts w:cs="Arial"/>
                <w:szCs w:val="18"/>
              </w:rPr>
            </w:pPr>
            <w:r>
              <w:rPr>
                <w:rFonts w:cs="Arial"/>
                <w:i/>
                <w:szCs w:val="18"/>
              </w:rPr>
              <w:t xml:space="preserve">18/4445N Aston Lower Hall Farm – </w:t>
            </w:r>
            <w:r>
              <w:rPr>
                <w:rFonts w:cs="Arial"/>
                <w:szCs w:val="18"/>
              </w:rPr>
              <w:t>Awaiting decision.  No objections.</w:t>
            </w:r>
          </w:p>
          <w:p w14:paraId="21564DFE" w14:textId="73ABB563" w:rsidR="009606C9" w:rsidRDefault="009606C9" w:rsidP="00AC0FF1">
            <w:pPr>
              <w:tabs>
                <w:tab w:val="left" w:pos="720"/>
              </w:tabs>
              <w:autoSpaceDE w:val="0"/>
              <w:autoSpaceDN w:val="0"/>
              <w:adjustRightInd w:val="0"/>
              <w:spacing w:after="0"/>
              <w:ind w:right="18"/>
              <w:rPr>
                <w:rFonts w:cs="Arial"/>
                <w:szCs w:val="18"/>
              </w:rPr>
            </w:pPr>
            <w:r w:rsidRPr="00395D1F">
              <w:rPr>
                <w:rFonts w:cs="Arial"/>
                <w:i/>
                <w:szCs w:val="18"/>
              </w:rPr>
              <w:t>18/2925N New Start Park</w:t>
            </w:r>
            <w:r>
              <w:rPr>
                <w:rFonts w:cs="Arial"/>
                <w:i/>
                <w:szCs w:val="18"/>
              </w:rPr>
              <w:t xml:space="preserve"> –</w:t>
            </w:r>
            <w:r w:rsidR="00610CA9">
              <w:rPr>
                <w:rFonts w:cs="Arial"/>
                <w:szCs w:val="18"/>
              </w:rPr>
              <w:t>Deferred to committee on 28/11.  Enforcement have been called in due to breach on planning regulations.   Question raised about how far the verges have been encroached on.</w:t>
            </w:r>
          </w:p>
          <w:p w14:paraId="1D5A9D2A" w14:textId="797EB1B8" w:rsidR="00610CA9" w:rsidRPr="002D60C3" w:rsidRDefault="00610CA9" w:rsidP="00AC0FF1">
            <w:pPr>
              <w:tabs>
                <w:tab w:val="left" w:pos="720"/>
              </w:tabs>
              <w:autoSpaceDE w:val="0"/>
              <w:autoSpaceDN w:val="0"/>
              <w:adjustRightInd w:val="0"/>
              <w:spacing w:after="0"/>
              <w:ind w:right="18"/>
              <w:rPr>
                <w:rFonts w:cs="Arial"/>
                <w:szCs w:val="18"/>
              </w:rPr>
            </w:pPr>
            <w:r w:rsidRPr="00610CA9">
              <w:rPr>
                <w:rFonts w:cs="Arial"/>
                <w:i/>
                <w:szCs w:val="18"/>
              </w:rPr>
              <w:t>18/4439N</w:t>
            </w:r>
            <w:r>
              <w:rPr>
                <w:rFonts w:cs="Arial"/>
                <w:i/>
                <w:szCs w:val="18"/>
              </w:rPr>
              <w:t>- Golf Driving range with associated parking.</w:t>
            </w:r>
            <w:r w:rsidR="002D60C3">
              <w:rPr>
                <w:rFonts w:cs="Arial"/>
                <w:i/>
                <w:szCs w:val="18"/>
              </w:rPr>
              <w:t xml:space="preserve"> </w:t>
            </w:r>
            <w:r w:rsidR="002D60C3">
              <w:rPr>
                <w:rFonts w:cs="Arial"/>
                <w:szCs w:val="18"/>
              </w:rPr>
              <w:t>Date has ben moved back to 4</w:t>
            </w:r>
            <w:r w:rsidR="002D60C3" w:rsidRPr="002D60C3">
              <w:rPr>
                <w:rFonts w:cs="Arial"/>
                <w:szCs w:val="18"/>
                <w:vertAlign w:val="superscript"/>
              </w:rPr>
              <w:t>th</w:t>
            </w:r>
            <w:r w:rsidR="002D60C3">
              <w:rPr>
                <w:rFonts w:cs="Arial"/>
                <w:szCs w:val="18"/>
              </w:rPr>
              <w:t xml:space="preserve"> Dec for decision.  Plans have been modified further to the objections lodged.</w:t>
            </w:r>
          </w:p>
          <w:p w14:paraId="247AFCAD" w14:textId="44BF48D4" w:rsidR="009606C9" w:rsidRDefault="009606C9" w:rsidP="009606C9">
            <w:pPr>
              <w:tabs>
                <w:tab w:val="left" w:pos="720"/>
              </w:tabs>
              <w:autoSpaceDE w:val="0"/>
              <w:autoSpaceDN w:val="0"/>
              <w:adjustRightInd w:val="0"/>
              <w:spacing w:after="0"/>
              <w:ind w:right="18"/>
              <w:rPr>
                <w:rFonts w:cs="Arial"/>
                <w:szCs w:val="18"/>
              </w:rPr>
            </w:pPr>
          </w:p>
          <w:p w14:paraId="58DE2245" w14:textId="50077930" w:rsidR="00166A64" w:rsidRDefault="00166A64" w:rsidP="00166A64">
            <w:pPr>
              <w:tabs>
                <w:tab w:val="left" w:pos="720"/>
              </w:tabs>
              <w:autoSpaceDE w:val="0"/>
              <w:autoSpaceDN w:val="0"/>
              <w:adjustRightInd w:val="0"/>
              <w:spacing w:after="0"/>
              <w:ind w:right="18"/>
              <w:rPr>
                <w:rFonts w:cs="Arial"/>
                <w:szCs w:val="18"/>
              </w:rPr>
            </w:pPr>
          </w:p>
          <w:p w14:paraId="3B3CBF13" w14:textId="77777777" w:rsidR="009606C9" w:rsidRPr="009606C9" w:rsidRDefault="009606C9" w:rsidP="00AC0FF1">
            <w:pPr>
              <w:tabs>
                <w:tab w:val="left" w:pos="720"/>
              </w:tabs>
              <w:autoSpaceDE w:val="0"/>
              <w:autoSpaceDN w:val="0"/>
              <w:adjustRightInd w:val="0"/>
              <w:spacing w:after="0"/>
              <w:ind w:right="18"/>
              <w:rPr>
                <w:rFonts w:cs="Arial"/>
                <w:b/>
                <w:szCs w:val="18"/>
              </w:rPr>
            </w:pPr>
          </w:p>
          <w:p w14:paraId="64A7602C" w14:textId="56AFC634" w:rsidR="009606C9" w:rsidRPr="005C139E" w:rsidRDefault="009606C9" w:rsidP="00AC0FF1">
            <w:pPr>
              <w:tabs>
                <w:tab w:val="left" w:pos="720"/>
              </w:tabs>
              <w:autoSpaceDE w:val="0"/>
              <w:autoSpaceDN w:val="0"/>
              <w:adjustRightInd w:val="0"/>
              <w:spacing w:after="0"/>
              <w:ind w:right="18"/>
              <w:rPr>
                <w:rFonts w:cs="Arial"/>
                <w:szCs w:val="18"/>
              </w:rPr>
            </w:pPr>
          </w:p>
        </w:tc>
        <w:tc>
          <w:tcPr>
            <w:tcW w:w="992" w:type="dxa"/>
            <w:vAlign w:val="center"/>
          </w:tcPr>
          <w:p w14:paraId="042167D2" w14:textId="6B6EBA9F" w:rsidR="005C139E" w:rsidRDefault="002D60C3" w:rsidP="00F83649">
            <w:pPr>
              <w:tabs>
                <w:tab w:val="left" w:pos="2820"/>
              </w:tabs>
              <w:autoSpaceDE w:val="0"/>
              <w:snapToGrid w:val="0"/>
              <w:spacing w:after="0" w:line="240" w:lineRule="auto"/>
              <w:jc w:val="center"/>
              <w:rPr>
                <w:rFonts w:cs="Arial"/>
                <w:szCs w:val="18"/>
              </w:rPr>
            </w:pPr>
            <w:r>
              <w:rPr>
                <w:rFonts w:cs="Arial"/>
                <w:szCs w:val="18"/>
              </w:rPr>
              <w:t>Chair</w:t>
            </w:r>
          </w:p>
        </w:tc>
        <w:tc>
          <w:tcPr>
            <w:tcW w:w="992" w:type="dxa"/>
            <w:vAlign w:val="center"/>
          </w:tcPr>
          <w:p w14:paraId="10988768" w14:textId="6579CE5F" w:rsidR="005C139E" w:rsidRDefault="002D60C3" w:rsidP="00F83649">
            <w:pPr>
              <w:tabs>
                <w:tab w:val="left" w:pos="2820"/>
              </w:tabs>
              <w:autoSpaceDE w:val="0"/>
              <w:snapToGrid w:val="0"/>
              <w:spacing w:after="0" w:line="240" w:lineRule="auto"/>
              <w:jc w:val="center"/>
              <w:rPr>
                <w:rFonts w:cs="Arial"/>
                <w:szCs w:val="18"/>
              </w:rPr>
            </w:pPr>
            <w:r>
              <w:rPr>
                <w:rFonts w:cs="Arial"/>
                <w:szCs w:val="18"/>
              </w:rPr>
              <w:t>Chair</w:t>
            </w:r>
          </w:p>
        </w:tc>
        <w:tc>
          <w:tcPr>
            <w:tcW w:w="1082" w:type="dxa"/>
            <w:vAlign w:val="center"/>
          </w:tcPr>
          <w:p w14:paraId="468F6963" w14:textId="7F5965CF" w:rsidR="005C139E" w:rsidRDefault="002D60C3" w:rsidP="00F83649">
            <w:pPr>
              <w:tabs>
                <w:tab w:val="left" w:pos="2820"/>
              </w:tabs>
              <w:autoSpaceDE w:val="0"/>
              <w:snapToGrid w:val="0"/>
              <w:spacing w:after="0" w:line="240" w:lineRule="auto"/>
              <w:jc w:val="center"/>
              <w:rPr>
                <w:rFonts w:cs="Arial"/>
                <w:szCs w:val="18"/>
              </w:rPr>
            </w:pPr>
            <w:r>
              <w:rPr>
                <w:rFonts w:cs="Arial"/>
                <w:szCs w:val="18"/>
              </w:rPr>
              <w:t>ongoing</w:t>
            </w:r>
          </w:p>
        </w:tc>
      </w:tr>
      <w:tr w:rsidR="00CA5928" w:rsidRPr="00DE39D6" w14:paraId="2E72447F" w14:textId="77777777" w:rsidTr="002D60C3">
        <w:trPr>
          <w:trHeight w:hRule="exact" w:val="1428"/>
          <w:tblHeader/>
        </w:trPr>
        <w:tc>
          <w:tcPr>
            <w:tcW w:w="993" w:type="dxa"/>
            <w:vAlign w:val="center"/>
          </w:tcPr>
          <w:p w14:paraId="7F37E29D" w14:textId="7C99A063" w:rsidR="00CA5928" w:rsidRDefault="00CA5928" w:rsidP="00873F38"/>
        </w:tc>
        <w:tc>
          <w:tcPr>
            <w:tcW w:w="7371" w:type="dxa"/>
            <w:vAlign w:val="center"/>
          </w:tcPr>
          <w:p w14:paraId="324C6FBF" w14:textId="77777777" w:rsidR="002D60C3" w:rsidRPr="002D60C3" w:rsidRDefault="002D60C3" w:rsidP="002D60C3">
            <w:pPr>
              <w:tabs>
                <w:tab w:val="left" w:pos="720"/>
              </w:tabs>
              <w:autoSpaceDE w:val="0"/>
              <w:autoSpaceDN w:val="0"/>
              <w:adjustRightInd w:val="0"/>
              <w:spacing w:after="0"/>
              <w:ind w:right="18"/>
              <w:rPr>
                <w:rFonts w:cs="Arial"/>
                <w:b/>
                <w:szCs w:val="18"/>
              </w:rPr>
            </w:pPr>
            <w:r w:rsidRPr="00EF7330">
              <w:rPr>
                <w:rFonts w:cs="Arial"/>
                <w:b/>
                <w:szCs w:val="18"/>
              </w:rPr>
              <w:t>Past applications</w:t>
            </w:r>
          </w:p>
          <w:p w14:paraId="169621BB" w14:textId="44D9EC44" w:rsidR="00113985" w:rsidRDefault="00113985" w:rsidP="00AC0FF1">
            <w:pPr>
              <w:tabs>
                <w:tab w:val="left" w:pos="720"/>
              </w:tabs>
              <w:autoSpaceDE w:val="0"/>
              <w:autoSpaceDN w:val="0"/>
              <w:adjustRightInd w:val="0"/>
              <w:spacing w:after="0"/>
              <w:ind w:right="18"/>
              <w:rPr>
                <w:rFonts w:cs="Arial"/>
                <w:szCs w:val="18"/>
              </w:rPr>
            </w:pPr>
            <w:r>
              <w:rPr>
                <w:rFonts w:cs="Arial"/>
                <w:i/>
                <w:szCs w:val="18"/>
              </w:rPr>
              <w:t xml:space="preserve">18/3755N Church Road Aston Juxta </w:t>
            </w:r>
            <w:proofErr w:type="spellStart"/>
            <w:r>
              <w:rPr>
                <w:rFonts w:cs="Arial"/>
                <w:i/>
                <w:szCs w:val="18"/>
              </w:rPr>
              <w:t>Mondrum</w:t>
            </w:r>
            <w:proofErr w:type="spellEnd"/>
            <w:r>
              <w:rPr>
                <w:rFonts w:cs="Arial"/>
                <w:i/>
                <w:szCs w:val="18"/>
              </w:rPr>
              <w:t xml:space="preserve"> – </w:t>
            </w:r>
            <w:r w:rsidR="002D60C3" w:rsidRPr="002D60C3">
              <w:rPr>
                <w:rFonts w:cs="Arial"/>
                <w:i/>
                <w:szCs w:val="18"/>
              </w:rPr>
              <w:t>Approved with conditions</w:t>
            </w:r>
          </w:p>
          <w:p w14:paraId="7F4826CD" w14:textId="77777777" w:rsidR="00F95F61" w:rsidRDefault="00F95F61" w:rsidP="00AC0FF1">
            <w:pPr>
              <w:tabs>
                <w:tab w:val="left" w:pos="720"/>
              </w:tabs>
              <w:autoSpaceDE w:val="0"/>
              <w:autoSpaceDN w:val="0"/>
              <w:adjustRightInd w:val="0"/>
              <w:spacing w:after="0"/>
              <w:ind w:right="18"/>
              <w:rPr>
                <w:rFonts w:cs="Arial"/>
                <w:i/>
                <w:szCs w:val="18"/>
              </w:rPr>
            </w:pPr>
          </w:p>
          <w:p w14:paraId="2672CF15" w14:textId="77C2FAE8" w:rsidR="008F0889" w:rsidRDefault="0035227E" w:rsidP="00AC0FF1">
            <w:pPr>
              <w:tabs>
                <w:tab w:val="left" w:pos="720"/>
              </w:tabs>
              <w:autoSpaceDE w:val="0"/>
              <w:autoSpaceDN w:val="0"/>
              <w:adjustRightInd w:val="0"/>
              <w:spacing w:after="0"/>
              <w:ind w:right="18"/>
              <w:rPr>
                <w:rFonts w:cs="Arial"/>
                <w:szCs w:val="18"/>
              </w:rPr>
            </w:pPr>
            <w:r w:rsidRPr="0035227E">
              <w:rPr>
                <w:rFonts w:cs="Arial"/>
                <w:i/>
                <w:szCs w:val="18"/>
              </w:rPr>
              <w:t>18/</w:t>
            </w:r>
            <w:r>
              <w:rPr>
                <w:rFonts w:cs="Arial"/>
                <w:i/>
                <w:szCs w:val="18"/>
              </w:rPr>
              <w:t>4196</w:t>
            </w:r>
            <w:proofErr w:type="gramStart"/>
            <w:r w:rsidRPr="0035227E">
              <w:rPr>
                <w:rFonts w:cs="Arial"/>
                <w:i/>
                <w:szCs w:val="18"/>
              </w:rPr>
              <w:t xml:space="preserve">N </w:t>
            </w:r>
            <w:r>
              <w:rPr>
                <w:rFonts w:cs="Arial"/>
                <w:i/>
                <w:szCs w:val="18"/>
              </w:rPr>
              <w:t xml:space="preserve"> &amp;</w:t>
            </w:r>
            <w:proofErr w:type="gramEnd"/>
            <w:r>
              <w:rPr>
                <w:rFonts w:cs="Arial"/>
                <w:i/>
                <w:szCs w:val="18"/>
              </w:rPr>
              <w:t xml:space="preserve"> 18/4194N </w:t>
            </w:r>
            <w:r w:rsidRPr="0035227E">
              <w:rPr>
                <w:rFonts w:cs="Arial"/>
                <w:i/>
                <w:szCs w:val="18"/>
              </w:rPr>
              <w:t>Poole Hall Coach House</w:t>
            </w:r>
            <w:r>
              <w:rPr>
                <w:rFonts w:cs="Arial"/>
                <w:i/>
                <w:szCs w:val="18"/>
              </w:rPr>
              <w:t xml:space="preserve"> –</w:t>
            </w:r>
            <w:r>
              <w:rPr>
                <w:rFonts w:cs="Arial"/>
                <w:szCs w:val="18"/>
              </w:rPr>
              <w:t xml:space="preserve"> </w:t>
            </w:r>
            <w:r w:rsidR="002D60C3" w:rsidRPr="002D60C3">
              <w:rPr>
                <w:rFonts w:cs="Arial"/>
                <w:i/>
                <w:szCs w:val="18"/>
              </w:rPr>
              <w:t>Approved with conditions</w:t>
            </w:r>
            <w:r w:rsidR="002D60C3">
              <w:rPr>
                <w:rFonts w:cs="Arial"/>
                <w:szCs w:val="18"/>
              </w:rPr>
              <w:t>.</w:t>
            </w:r>
          </w:p>
          <w:p w14:paraId="152DA015" w14:textId="1262FBE1" w:rsidR="0035227E" w:rsidRDefault="0035227E" w:rsidP="00AC0FF1">
            <w:pPr>
              <w:tabs>
                <w:tab w:val="left" w:pos="720"/>
              </w:tabs>
              <w:autoSpaceDE w:val="0"/>
              <w:autoSpaceDN w:val="0"/>
              <w:adjustRightInd w:val="0"/>
              <w:spacing w:after="0"/>
              <w:ind w:right="18"/>
              <w:rPr>
                <w:rFonts w:cs="Arial"/>
                <w:szCs w:val="18"/>
              </w:rPr>
            </w:pPr>
          </w:p>
          <w:p w14:paraId="1C991F30" w14:textId="77777777" w:rsidR="00D123C0" w:rsidRDefault="00D123C0" w:rsidP="00AC0FF1">
            <w:pPr>
              <w:tabs>
                <w:tab w:val="left" w:pos="720"/>
              </w:tabs>
              <w:autoSpaceDE w:val="0"/>
              <w:autoSpaceDN w:val="0"/>
              <w:adjustRightInd w:val="0"/>
              <w:spacing w:after="0"/>
              <w:ind w:right="18"/>
              <w:rPr>
                <w:rFonts w:cs="Arial"/>
                <w:szCs w:val="18"/>
              </w:rPr>
            </w:pPr>
          </w:p>
          <w:p w14:paraId="44DF3E8D" w14:textId="77777777" w:rsidR="00CA5928" w:rsidRDefault="00CA5928" w:rsidP="00AC0FF1">
            <w:pPr>
              <w:tabs>
                <w:tab w:val="left" w:pos="720"/>
              </w:tabs>
              <w:autoSpaceDE w:val="0"/>
              <w:autoSpaceDN w:val="0"/>
              <w:adjustRightInd w:val="0"/>
              <w:spacing w:after="0"/>
              <w:ind w:right="18"/>
              <w:rPr>
                <w:rFonts w:cs="Arial"/>
                <w:b/>
                <w:szCs w:val="18"/>
              </w:rPr>
            </w:pPr>
          </w:p>
          <w:p w14:paraId="28273AE8" w14:textId="77777777" w:rsidR="006C5F9D" w:rsidRDefault="006C5F9D" w:rsidP="00AC0FF1">
            <w:pPr>
              <w:tabs>
                <w:tab w:val="left" w:pos="720"/>
              </w:tabs>
              <w:autoSpaceDE w:val="0"/>
              <w:autoSpaceDN w:val="0"/>
              <w:adjustRightInd w:val="0"/>
              <w:spacing w:after="0"/>
              <w:ind w:right="18"/>
              <w:rPr>
                <w:rFonts w:cs="Arial"/>
                <w:b/>
                <w:szCs w:val="18"/>
              </w:rPr>
            </w:pPr>
          </w:p>
          <w:p w14:paraId="4D14C217" w14:textId="77777777" w:rsidR="006C5F9D" w:rsidRDefault="006C5F9D" w:rsidP="00AC0FF1">
            <w:pPr>
              <w:tabs>
                <w:tab w:val="left" w:pos="720"/>
              </w:tabs>
              <w:autoSpaceDE w:val="0"/>
              <w:autoSpaceDN w:val="0"/>
              <w:adjustRightInd w:val="0"/>
              <w:spacing w:after="0"/>
              <w:ind w:right="18"/>
              <w:rPr>
                <w:rFonts w:cs="Arial"/>
                <w:b/>
                <w:szCs w:val="18"/>
              </w:rPr>
            </w:pPr>
          </w:p>
          <w:p w14:paraId="74F3199F" w14:textId="77777777" w:rsidR="006C5F9D" w:rsidRDefault="006C5F9D" w:rsidP="00AC0FF1">
            <w:pPr>
              <w:tabs>
                <w:tab w:val="left" w:pos="720"/>
              </w:tabs>
              <w:autoSpaceDE w:val="0"/>
              <w:autoSpaceDN w:val="0"/>
              <w:adjustRightInd w:val="0"/>
              <w:spacing w:after="0"/>
              <w:ind w:right="18"/>
              <w:rPr>
                <w:rFonts w:cs="Arial"/>
                <w:b/>
                <w:szCs w:val="18"/>
              </w:rPr>
            </w:pPr>
          </w:p>
          <w:p w14:paraId="61B3E36D" w14:textId="77777777" w:rsidR="006C5F9D" w:rsidRDefault="006C5F9D" w:rsidP="00AC0FF1">
            <w:pPr>
              <w:tabs>
                <w:tab w:val="left" w:pos="720"/>
              </w:tabs>
              <w:autoSpaceDE w:val="0"/>
              <w:autoSpaceDN w:val="0"/>
              <w:adjustRightInd w:val="0"/>
              <w:spacing w:after="0"/>
              <w:ind w:right="18"/>
              <w:rPr>
                <w:rFonts w:cs="Arial"/>
                <w:b/>
                <w:szCs w:val="18"/>
              </w:rPr>
            </w:pPr>
          </w:p>
          <w:p w14:paraId="2C29C0FD" w14:textId="77777777" w:rsidR="006C5F9D" w:rsidRDefault="006C5F9D" w:rsidP="00AC0FF1">
            <w:pPr>
              <w:tabs>
                <w:tab w:val="left" w:pos="720"/>
              </w:tabs>
              <w:autoSpaceDE w:val="0"/>
              <w:autoSpaceDN w:val="0"/>
              <w:adjustRightInd w:val="0"/>
              <w:spacing w:after="0"/>
              <w:ind w:right="18"/>
              <w:rPr>
                <w:rFonts w:cs="Arial"/>
                <w:b/>
                <w:szCs w:val="18"/>
              </w:rPr>
            </w:pPr>
          </w:p>
          <w:p w14:paraId="444DD758" w14:textId="5BD51210" w:rsidR="006C5F9D" w:rsidRDefault="006C5F9D" w:rsidP="00AC0FF1">
            <w:pPr>
              <w:tabs>
                <w:tab w:val="left" w:pos="720"/>
              </w:tabs>
              <w:autoSpaceDE w:val="0"/>
              <w:autoSpaceDN w:val="0"/>
              <w:adjustRightInd w:val="0"/>
              <w:spacing w:after="0"/>
              <w:ind w:right="18"/>
              <w:rPr>
                <w:rFonts w:cs="Arial"/>
                <w:b/>
                <w:szCs w:val="18"/>
              </w:rPr>
            </w:pPr>
          </w:p>
          <w:p w14:paraId="0796CDBF" w14:textId="77777777" w:rsidR="006C5F9D" w:rsidRDefault="006C5F9D" w:rsidP="00AC0FF1">
            <w:pPr>
              <w:tabs>
                <w:tab w:val="left" w:pos="720"/>
              </w:tabs>
              <w:autoSpaceDE w:val="0"/>
              <w:autoSpaceDN w:val="0"/>
              <w:adjustRightInd w:val="0"/>
              <w:spacing w:after="0"/>
              <w:ind w:right="18"/>
              <w:rPr>
                <w:rFonts w:cs="Arial"/>
                <w:b/>
                <w:szCs w:val="18"/>
              </w:rPr>
            </w:pPr>
          </w:p>
          <w:p w14:paraId="2009B2DF" w14:textId="5AB25C96" w:rsidR="006C5F9D" w:rsidRDefault="006C5F9D" w:rsidP="00AC0FF1">
            <w:pPr>
              <w:tabs>
                <w:tab w:val="left" w:pos="720"/>
              </w:tabs>
              <w:autoSpaceDE w:val="0"/>
              <w:autoSpaceDN w:val="0"/>
              <w:adjustRightInd w:val="0"/>
              <w:spacing w:after="0"/>
              <w:ind w:right="18"/>
              <w:rPr>
                <w:rFonts w:cs="Arial"/>
                <w:b/>
                <w:szCs w:val="18"/>
              </w:rPr>
            </w:pPr>
          </w:p>
        </w:tc>
        <w:tc>
          <w:tcPr>
            <w:tcW w:w="992" w:type="dxa"/>
            <w:vAlign w:val="center"/>
          </w:tcPr>
          <w:p w14:paraId="2F1FE869" w14:textId="77777777" w:rsidR="00CA5928" w:rsidRDefault="008534E3" w:rsidP="00F83649">
            <w:pPr>
              <w:tabs>
                <w:tab w:val="left" w:pos="2820"/>
              </w:tabs>
              <w:autoSpaceDE w:val="0"/>
              <w:snapToGrid w:val="0"/>
              <w:spacing w:after="0" w:line="240" w:lineRule="auto"/>
              <w:jc w:val="center"/>
              <w:rPr>
                <w:rFonts w:cs="Arial"/>
                <w:szCs w:val="18"/>
              </w:rPr>
            </w:pPr>
            <w:r>
              <w:rPr>
                <w:rFonts w:cs="Arial"/>
                <w:szCs w:val="18"/>
              </w:rPr>
              <w:t>Chair</w:t>
            </w:r>
          </w:p>
        </w:tc>
        <w:tc>
          <w:tcPr>
            <w:tcW w:w="992" w:type="dxa"/>
            <w:vAlign w:val="center"/>
          </w:tcPr>
          <w:p w14:paraId="7623BDFC" w14:textId="77777777" w:rsidR="00CA5928" w:rsidRDefault="005655F0" w:rsidP="00F83649">
            <w:pPr>
              <w:tabs>
                <w:tab w:val="left" w:pos="2820"/>
              </w:tabs>
              <w:autoSpaceDE w:val="0"/>
              <w:snapToGrid w:val="0"/>
              <w:spacing w:after="0" w:line="240" w:lineRule="auto"/>
              <w:jc w:val="center"/>
              <w:rPr>
                <w:rFonts w:cs="Arial"/>
                <w:szCs w:val="18"/>
              </w:rPr>
            </w:pPr>
            <w:r>
              <w:rPr>
                <w:rFonts w:cs="Arial"/>
                <w:szCs w:val="18"/>
              </w:rPr>
              <w:t>Clerk</w:t>
            </w:r>
          </w:p>
        </w:tc>
        <w:tc>
          <w:tcPr>
            <w:tcW w:w="1082" w:type="dxa"/>
            <w:vAlign w:val="center"/>
          </w:tcPr>
          <w:p w14:paraId="543C7571" w14:textId="77777777" w:rsidR="00CA5928" w:rsidRDefault="008534E3" w:rsidP="00F83649">
            <w:pPr>
              <w:tabs>
                <w:tab w:val="left" w:pos="2820"/>
              </w:tabs>
              <w:autoSpaceDE w:val="0"/>
              <w:snapToGrid w:val="0"/>
              <w:spacing w:after="0" w:line="240" w:lineRule="auto"/>
              <w:jc w:val="center"/>
              <w:rPr>
                <w:rFonts w:cs="Arial"/>
                <w:szCs w:val="18"/>
              </w:rPr>
            </w:pPr>
            <w:r>
              <w:rPr>
                <w:rFonts w:cs="Arial"/>
                <w:szCs w:val="18"/>
              </w:rPr>
              <w:t>ongoing</w:t>
            </w:r>
          </w:p>
        </w:tc>
      </w:tr>
      <w:tr w:rsidR="000258C7" w:rsidRPr="00DE39D6" w14:paraId="338B6EAC" w14:textId="77777777" w:rsidTr="002D60C3">
        <w:trPr>
          <w:trHeight w:hRule="exact" w:val="849"/>
          <w:tblHeader/>
        </w:trPr>
        <w:tc>
          <w:tcPr>
            <w:tcW w:w="993" w:type="dxa"/>
            <w:tcBorders>
              <w:bottom w:val="single" w:sz="4" w:space="0" w:color="auto"/>
            </w:tcBorders>
            <w:vAlign w:val="center"/>
          </w:tcPr>
          <w:p w14:paraId="522F33B7" w14:textId="1593E342" w:rsidR="000258C7" w:rsidRDefault="002D60C3" w:rsidP="008534E3">
            <w:pPr>
              <w:jc w:val="center"/>
            </w:pPr>
            <w:r>
              <w:t>8</w:t>
            </w:r>
            <w:r w:rsidR="000258C7">
              <w:t>.</w:t>
            </w:r>
          </w:p>
        </w:tc>
        <w:tc>
          <w:tcPr>
            <w:tcW w:w="7371" w:type="dxa"/>
            <w:tcBorders>
              <w:bottom w:val="single" w:sz="4" w:space="0" w:color="auto"/>
            </w:tcBorders>
            <w:vAlign w:val="center"/>
          </w:tcPr>
          <w:p w14:paraId="59DD3F96" w14:textId="7D622C19" w:rsidR="000258C7" w:rsidRPr="000258C7" w:rsidRDefault="000258C7" w:rsidP="008534E3">
            <w:pPr>
              <w:tabs>
                <w:tab w:val="left" w:pos="720"/>
              </w:tabs>
              <w:autoSpaceDE w:val="0"/>
              <w:autoSpaceDN w:val="0"/>
              <w:adjustRightInd w:val="0"/>
              <w:spacing w:after="0"/>
              <w:ind w:right="18"/>
              <w:rPr>
                <w:rFonts w:cs="Arial"/>
                <w:szCs w:val="18"/>
              </w:rPr>
            </w:pPr>
            <w:r>
              <w:rPr>
                <w:rFonts w:cs="Arial"/>
                <w:b/>
                <w:szCs w:val="18"/>
              </w:rPr>
              <w:t xml:space="preserve">Cheshire </w:t>
            </w:r>
            <w:proofErr w:type="gramStart"/>
            <w:r>
              <w:rPr>
                <w:rFonts w:cs="Arial"/>
                <w:b/>
                <w:szCs w:val="18"/>
              </w:rPr>
              <w:t>Police:-</w:t>
            </w:r>
            <w:proofErr w:type="gramEnd"/>
            <w:r>
              <w:rPr>
                <w:rFonts w:cs="Arial"/>
                <w:b/>
                <w:szCs w:val="18"/>
              </w:rPr>
              <w:t xml:space="preserve">  </w:t>
            </w:r>
            <w:r w:rsidR="0060776C">
              <w:rPr>
                <w:rFonts w:cs="Arial"/>
                <w:szCs w:val="18"/>
              </w:rPr>
              <w:t xml:space="preserve">  Village Hall committee are me</w:t>
            </w:r>
            <w:r w:rsidR="002D60C3">
              <w:rPr>
                <w:rFonts w:cs="Arial"/>
                <w:szCs w:val="18"/>
              </w:rPr>
              <w:t>t</w:t>
            </w:r>
            <w:r w:rsidR="0060776C">
              <w:rPr>
                <w:rFonts w:cs="Arial"/>
                <w:szCs w:val="18"/>
              </w:rPr>
              <w:t xml:space="preserve"> and </w:t>
            </w:r>
            <w:r w:rsidR="002D60C3">
              <w:rPr>
                <w:rFonts w:cs="Arial"/>
                <w:szCs w:val="18"/>
              </w:rPr>
              <w:t>agreed to the PSCO using the hall  twice a month for community matters and a drop in area.</w:t>
            </w:r>
          </w:p>
          <w:p w14:paraId="77DFC406" w14:textId="647AE62D" w:rsidR="000258C7" w:rsidRDefault="000258C7" w:rsidP="008534E3">
            <w:pPr>
              <w:tabs>
                <w:tab w:val="left" w:pos="720"/>
              </w:tabs>
              <w:autoSpaceDE w:val="0"/>
              <w:autoSpaceDN w:val="0"/>
              <w:adjustRightInd w:val="0"/>
              <w:spacing w:after="0"/>
              <w:ind w:right="18"/>
              <w:rPr>
                <w:rFonts w:cs="Arial"/>
                <w:b/>
                <w:szCs w:val="18"/>
              </w:rPr>
            </w:pPr>
          </w:p>
        </w:tc>
        <w:tc>
          <w:tcPr>
            <w:tcW w:w="992" w:type="dxa"/>
            <w:tcBorders>
              <w:bottom w:val="single" w:sz="4" w:space="0" w:color="auto"/>
            </w:tcBorders>
            <w:vAlign w:val="center"/>
          </w:tcPr>
          <w:p w14:paraId="5E70247F" w14:textId="3819FCE3" w:rsidR="000258C7" w:rsidRDefault="0060776C" w:rsidP="008534E3">
            <w:pPr>
              <w:tabs>
                <w:tab w:val="left" w:pos="2820"/>
              </w:tabs>
              <w:autoSpaceDE w:val="0"/>
              <w:snapToGrid w:val="0"/>
              <w:spacing w:after="0"/>
              <w:rPr>
                <w:rFonts w:cs="Arial"/>
                <w:szCs w:val="18"/>
              </w:rPr>
            </w:pPr>
            <w:r>
              <w:rPr>
                <w:rFonts w:cs="Arial"/>
                <w:szCs w:val="18"/>
              </w:rPr>
              <w:t>Chair</w:t>
            </w:r>
          </w:p>
        </w:tc>
        <w:tc>
          <w:tcPr>
            <w:tcW w:w="992" w:type="dxa"/>
            <w:tcBorders>
              <w:bottom w:val="single" w:sz="4" w:space="0" w:color="auto"/>
            </w:tcBorders>
            <w:vAlign w:val="center"/>
          </w:tcPr>
          <w:p w14:paraId="0F3501F8" w14:textId="4829291E" w:rsidR="000258C7" w:rsidRDefault="0060776C" w:rsidP="008534E3">
            <w:pPr>
              <w:tabs>
                <w:tab w:val="left" w:pos="2820"/>
              </w:tabs>
              <w:autoSpaceDE w:val="0"/>
              <w:snapToGrid w:val="0"/>
              <w:spacing w:after="0"/>
              <w:jc w:val="center"/>
              <w:rPr>
                <w:rFonts w:cs="Arial"/>
                <w:szCs w:val="18"/>
              </w:rPr>
            </w:pPr>
            <w:r>
              <w:rPr>
                <w:rFonts w:cs="Arial"/>
                <w:szCs w:val="18"/>
              </w:rPr>
              <w:t>Chair</w:t>
            </w:r>
          </w:p>
        </w:tc>
        <w:tc>
          <w:tcPr>
            <w:tcW w:w="1082" w:type="dxa"/>
            <w:tcBorders>
              <w:bottom w:val="single" w:sz="4" w:space="0" w:color="auto"/>
            </w:tcBorders>
            <w:vAlign w:val="center"/>
          </w:tcPr>
          <w:p w14:paraId="7F9934CC" w14:textId="1A75EA52" w:rsidR="000258C7" w:rsidRDefault="00790AEE" w:rsidP="008534E3">
            <w:pPr>
              <w:tabs>
                <w:tab w:val="left" w:pos="2820"/>
              </w:tabs>
              <w:autoSpaceDE w:val="0"/>
              <w:snapToGrid w:val="0"/>
              <w:spacing w:after="0"/>
              <w:rPr>
                <w:rFonts w:cs="Arial"/>
                <w:szCs w:val="18"/>
              </w:rPr>
            </w:pPr>
            <w:r>
              <w:rPr>
                <w:rFonts w:cs="Arial"/>
                <w:szCs w:val="18"/>
              </w:rPr>
              <w:t>ongoing</w:t>
            </w:r>
          </w:p>
        </w:tc>
      </w:tr>
      <w:tr w:rsidR="006C5F9D" w:rsidRPr="00DE39D6" w14:paraId="648C3A6D" w14:textId="77777777" w:rsidTr="00492D4D">
        <w:trPr>
          <w:trHeight w:hRule="exact" w:val="1130"/>
          <w:tblHeader/>
        </w:trPr>
        <w:tc>
          <w:tcPr>
            <w:tcW w:w="993" w:type="dxa"/>
            <w:tcBorders>
              <w:bottom w:val="single" w:sz="4" w:space="0" w:color="auto"/>
            </w:tcBorders>
            <w:vAlign w:val="center"/>
          </w:tcPr>
          <w:p w14:paraId="1D7C3C32" w14:textId="1C6E2A3B" w:rsidR="006C5F9D" w:rsidRDefault="002D60C3" w:rsidP="008534E3">
            <w:pPr>
              <w:jc w:val="center"/>
            </w:pPr>
            <w:r>
              <w:t>9</w:t>
            </w:r>
            <w:r w:rsidR="00790AEE">
              <w:t>.</w:t>
            </w:r>
          </w:p>
        </w:tc>
        <w:tc>
          <w:tcPr>
            <w:tcW w:w="7371" w:type="dxa"/>
            <w:tcBorders>
              <w:bottom w:val="single" w:sz="4" w:space="0" w:color="auto"/>
            </w:tcBorders>
            <w:vAlign w:val="center"/>
          </w:tcPr>
          <w:p w14:paraId="45918540" w14:textId="36EE57AE" w:rsidR="006C5F9D" w:rsidRDefault="002D60C3" w:rsidP="008534E3">
            <w:pPr>
              <w:tabs>
                <w:tab w:val="left" w:pos="720"/>
              </w:tabs>
              <w:autoSpaceDE w:val="0"/>
              <w:autoSpaceDN w:val="0"/>
              <w:adjustRightInd w:val="0"/>
              <w:spacing w:after="0"/>
              <w:ind w:right="18"/>
              <w:rPr>
                <w:rFonts w:cs="Arial"/>
                <w:b/>
                <w:szCs w:val="18"/>
              </w:rPr>
            </w:pPr>
            <w:r>
              <w:rPr>
                <w:rFonts w:cs="Arial"/>
                <w:b/>
                <w:szCs w:val="18"/>
              </w:rPr>
              <w:t xml:space="preserve">Adoption of Annual </w:t>
            </w:r>
            <w:proofErr w:type="gramStart"/>
            <w:r>
              <w:rPr>
                <w:rFonts w:cs="Arial"/>
                <w:b/>
                <w:szCs w:val="18"/>
              </w:rPr>
              <w:t>accounts</w:t>
            </w:r>
            <w:r w:rsidR="006C5F9D">
              <w:rPr>
                <w:rFonts w:cs="Arial"/>
                <w:b/>
                <w:szCs w:val="18"/>
              </w:rPr>
              <w:t>:-</w:t>
            </w:r>
            <w:proofErr w:type="gramEnd"/>
          </w:p>
          <w:p w14:paraId="421E189D" w14:textId="4FF9366E" w:rsidR="006C5F9D" w:rsidRPr="006C5F9D" w:rsidRDefault="002D60C3" w:rsidP="008534E3">
            <w:pPr>
              <w:tabs>
                <w:tab w:val="left" w:pos="720"/>
              </w:tabs>
              <w:autoSpaceDE w:val="0"/>
              <w:autoSpaceDN w:val="0"/>
              <w:adjustRightInd w:val="0"/>
              <w:spacing w:after="0"/>
              <w:ind w:right="18"/>
              <w:rPr>
                <w:rFonts w:cs="Arial"/>
                <w:szCs w:val="18"/>
              </w:rPr>
            </w:pPr>
            <w:r>
              <w:rPr>
                <w:rFonts w:cs="Arial"/>
                <w:szCs w:val="18"/>
              </w:rPr>
              <w:t xml:space="preserve">The financial accounts for 2017/18 have been approved and </w:t>
            </w:r>
            <w:r w:rsidRPr="002D60C3">
              <w:rPr>
                <w:rFonts w:cs="Arial"/>
                <w:b/>
                <w:szCs w:val="18"/>
              </w:rPr>
              <w:t>GB</w:t>
            </w:r>
            <w:r>
              <w:rPr>
                <w:rFonts w:cs="Arial"/>
                <w:szCs w:val="18"/>
              </w:rPr>
              <w:t xml:space="preserve"> proposed that these be </w:t>
            </w:r>
            <w:r w:rsidR="00790AEE">
              <w:rPr>
                <w:rFonts w:cs="Arial"/>
                <w:szCs w:val="18"/>
              </w:rPr>
              <w:t>adopted</w:t>
            </w:r>
            <w:r>
              <w:rPr>
                <w:rFonts w:cs="Arial"/>
                <w:szCs w:val="18"/>
              </w:rPr>
              <w:t xml:space="preserve"> and seconded by </w:t>
            </w:r>
            <w:r w:rsidRPr="002D60C3">
              <w:rPr>
                <w:rFonts w:cs="Arial"/>
                <w:b/>
                <w:szCs w:val="18"/>
              </w:rPr>
              <w:t>AS.</w:t>
            </w:r>
          </w:p>
        </w:tc>
        <w:tc>
          <w:tcPr>
            <w:tcW w:w="992" w:type="dxa"/>
            <w:tcBorders>
              <w:bottom w:val="single" w:sz="4" w:space="0" w:color="auto"/>
            </w:tcBorders>
            <w:vAlign w:val="center"/>
          </w:tcPr>
          <w:p w14:paraId="17A31FB2" w14:textId="35DCA213" w:rsidR="006C5F9D" w:rsidRDefault="006C5F9D" w:rsidP="008534E3">
            <w:pPr>
              <w:tabs>
                <w:tab w:val="left" w:pos="2820"/>
              </w:tabs>
              <w:autoSpaceDE w:val="0"/>
              <w:snapToGrid w:val="0"/>
              <w:spacing w:after="0"/>
              <w:rPr>
                <w:rFonts w:cs="Arial"/>
                <w:szCs w:val="18"/>
              </w:rPr>
            </w:pPr>
            <w:r>
              <w:rPr>
                <w:rFonts w:cs="Arial"/>
                <w:szCs w:val="18"/>
              </w:rPr>
              <w:t>C</w:t>
            </w:r>
            <w:r w:rsidR="002D60C3">
              <w:rPr>
                <w:rFonts w:cs="Arial"/>
                <w:szCs w:val="18"/>
              </w:rPr>
              <w:t>lerk</w:t>
            </w:r>
          </w:p>
        </w:tc>
        <w:tc>
          <w:tcPr>
            <w:tcW w:w="992" w:type="dxa"/>
            <w:tcBorders>
              <w:bottom w:val="single" w:sz="4" w:space="0" w:color="auto"/>
            </w:tcBorders>
            <w:vAlign w:val="center"/>
          </w:tcPr>
          <w:p w14:paraId="6803AF47" w14:textId="622233C9" w:rsidR="006C5F9D" w:rsidRDefault="006C5F9D" w:rsidP="008534E3">
            <w:pPr>
              <w:tabs>
                <w:tab w:val="left" w:pos="2820"/>
              </w:tabs>
              <w:autoSpaceDE w:val="0"/>
              <w:snapToGrid w:val="0"/>
              <w:spacing w:after="0"/>
              <w:jc w:val="center"/>
              <w:rPr>
                <w:rFonts w:cs="Arial"/>
                <w:szCs w:val="18"/>
              </w:rPr>
            </w:pPr>
            <w:r>
              <w:rPr>
                <w:rFonts w:cs="Arial"/>
                <w:szCs w:val="18"/>
              </w:rPr>
              <w:t>Chair</w:t>
            </w:r>
          </w:p>
        </w:tc>
        <w:tc>
          <w:tcPr>
            <w:tcW w:w="1082" w:type="dxa"/>
            <w:tcBorders>
              <w:bottom w:val="single" w:sz="4" w:space="0" w:color="auto"/>
            </w:tcBorders>
            <w:vAlign w:val="center"/>
          </w:tcPr>
          <w:p w14:paraId="706818CC" w14:textId="4011F314" w:rsidR="006C5F9D" w:rsidRDefault="006C5F9D" w:rsidP="008534E3">
            <w:pPr>
              <w:tabs>
                <w:tab w:val="left" w:pos="2820"/>
              </w:tabs>
              <w:autoSpaceDE w:val="0"/>
              <w:snapToGrid w:val="0"/>
              <w:spacing w:after="0"/>
              <w:rPr>
                <w:rFonts w:cs="Arial"/>
                <w:szCs w:val="18"/>
              </w:rPr>
            </w:pPr>
            <w:r>
              <w:rPr>
                <w:rFonts w:cs="Arial"/>
                <w:szCs w:val="18"/>
              </w:rPr>
              <w:t>0</w:t>
            </w:r>
            <w:r w:rsidR="006F5B82">
              <w:rPr>
                <w:rFonts w:cs="Arial"/>
                <w:szCs w:val="18"/>
              </w:rPr>
              <w:t>8</w:t>
            </w:r>
            <w:r>
              <w:rPr>
                <w:rFonts w:cs="Arial"/>
                <w:szCs w:val="18"/>
              </w:rPr>
              <w:t>/</w:t>
            </w:r>
            <w:r w:rsidR="006F5B82">
              <w:rPr>
                <w:rFonts w:cs="Arial"/>
                <w:szCs w:val="18"/>
              </w:rPr>
              <w:t>11</w:t>
            </w:r>
            <w:r>
              <w:rPr>
                <w:rFonts w:cs="Arial"/>
                <w:szCs w:val="18"/>
              </w:rPr>
              <w:t>/18</w:t>
            </w:r>
          </w:p>
        </w:tc>
      </w:tr>
      <w:tr w:rsidR="00B5650C" w:rsidRPr="00DE39D6" w14:paraId="1448415D" w14:textId="77777777" w:rsidTr="00B43B3D">
        <w:trPr>
          <w:trHeight w:hRule="exact" w:val="2257"/>
          <w:tblHeader/>
        </w:trPr>
        <w:tc>
          <w:tcPr>
            <w:tcW w:w="993" w:type="dxa"/>
            <w:tcBorders>
              <w:bottom w:val="single" w:sz="4" w:space="0" w:color="auto"/>
            </w:tcBorders>
            <w:vAlign w:val="center"/>
          </w:tcPr>
          <w:p w14:paraId="21C1CDDA" w14:textId="786D7385" w:rsidR="00B5650C" w:rsidRDefault="002D60C3" w:rsidP="008534E3">
            <w:pPr>
              <w:jc w:val="center"/>
            </w:pPr>
            <w:r>
              <w:t>10</w:t>
            </w:r>
            <w:r w:rsidR="00B5650C">
              <w:t>.</w:t>
            </w:r>
          </w:p>
        </w:tc>
        <w:tc>
          <w:tcPr>
            <w:tcW w:w="7371" w:type="dxa"/>
            <w:tcBorders>
              <w:bottom w:val="single" w:sz="4" w:space="0" w:color="auto"/>
            </w:tcBorders>
            <w:vAlign w:val="center"/>
          </w:tcPr>
          <w:p w14:paraId="7EFC1959" w14:textId="0130BADA" w:rsidR="00B5650C" w:rsidRDefault="0096353E" w:rsidP="008534E3">
            <w:pPr>
              <w:tabs>
                <w:tab w:val="left" w:pos="720"/>
              </w:tabs>
              <w:autoSpaceDE w:val="0"/>
              <w:autoSpaceDN w:val="0"/>
              <w:adjustRightInd w:val="0"/>
              <w:spacing w:after="0"/>
              <w:ind w:right="18"/>
              <w:rPr>
                <w:rFonts w:cs="Arial"/>
                <w:b/>
                <w:szCs w:val="18"/>
              </w:rPr>
            </w:pPr>
            <w:r>
              <w:rPr>
                <w:rFonts w:cs="Arial"/>
                <w:b/>
                <w:szCs w:val="18"/>
              </w:rPr>
              <w:t xml:space="preserve">Playground </w:t>
            </w:r>
            <w:proofErr w:type="gramStart"/>
            <w:r>
              <w:rPr>
                <w:rFonts w:cs="Arial"/>
                <w:b/>
                <w:szCs w:val="18"/>
              </w:rPr>
              <w:t>update</w:t>
            </w:r>
            <w:r w:rsidR="00B5650C">
              <w:rPr>
                <w:rFonts w:cs="Arial"/>
                <w:b/>
                <w:szCs w:val="18"/>
              </w:rPr>
              <w:t>:-</w:t>
            </w:r>
            <w:proofErr w:type="gramEnd"/>
          </w:p>
          <w:p w14:paraId="10DEACA9" w14:textId="77777777" w:rsidR="00B43B3D" w:rsidRDefault="006F5B82" w:rsidP="002D60C3">
            <w:pPr>
              <w:tabs>
                <w:tab w:val="left" w:pos="720"/>
              </w:tabs>
              <w:autoSpaceDE w:val="0"/>
              <w:autoSpaceDN w:val="0"/>
              <w:adjustRightInd w:val="0"/>
              <w:spacing w:after="0"/>
              <w:ind w:right="18"/>
              <w:rPr>
                <w:rFonts w:cs="Arial"/>
                <w:szCs w:val="18"/>
              </w:rPr>
            </w:pPr>
            <w:r w:rsidRPr="006F5B82">
              <w:rPr>
                <w:rFonts w:cs="Arial"/>
                <w:b/>
                <w:szCs w:val="18"/>
              </w:rPr>
              <w:t>JS</w:t>
            </w:r>
            <w:r>
              <w:rPr>
                <w:rFonts w:cs="Arial"/>
                <w:szCs w:val="18"/>
              </w:rPr>
              <w:t xml:space="preserve"> </w:t>
            </w:r>
            <w:r w:rsidR="002D60C3">
              <w:rPr>
                <w:rFonts w:cs="Arial"/>
                <w:szCs w:val="18"/>
              </w:rPr>
              <w:t>updated on current progress.  Swings have now been repainted and pigeon spikes have been put on top of the swings.</w:t>
            </w:r>
            <w:r w:rsidR="0050685A">
              <w:rPr>
                <w:rFonts w:cs="Arial"/>
                <w:szCs w:val="18"/>
              </w:rPr>
              <w:t xml:space="preserve">  The Roundabout will be removed and painted.  New equipment has been ordered – a rocking horse and a seesaw is being made.  </w:t>
            </w:r>
            <w:r w:rsidR="00B43B3D">
              <w:rPr>
                <w:rFonts w:cs="Arial"/>
                <w:szCs w:val="18"/>
              </w:rPr>
              <w:t>Investigating</w:t>
            </w:r>
            <w:r w:rsidR="0050685A">
              <w:rPr>
                <w:rFonts w:cs="Arial"/>
                <w:szCs w:val="18"/>
              </w:rPr>
              <w:t xml:space="preserve"> having a climbing frame made</w:t>
            </w:r>
            <w:r w:rsidR="00B43B3D">
              <w:rPr>
                <w:rFonts w:cs="Arial"/>
                <w:szCs w:val="18"/>
              </w:rPr>
              <w:t>.</w:t>
            </w:r>
          </w:p>
          <w:p w14:paraId="07E7AA1B" w14:textId="4FFEAD8C" w:rsidR="002D60C3" w:rsidRPr="00B5650C" w:rsidRDefault="00B43B3D" w:rsidP="002D60C3">
            <w:pPr>
              <w:tabs>
                <w:tab w:val="left" w:pos="720"/>
              </w:tabs>
              <w:autoSpaceDE w:val="0"/>
              <w:autoSpaceDN w:val="0"/>
              <w:adjustRightInd w:val="0"/>
              <w:spacing w:after="0"/>
              <w:ind w:right="18"/>
              <w:rPr>
                <w:rFonts w:cs="Arial"/>
                <w:szCs w:val="18"/>
              </w:rPr>
            </w:pPr>
            <w:r>
              <w:rPr>
                <w:rFonts w:cs="Arial"/>
                <w:szCs w:val="18"/>
              </w:rPr>
              <w:t>The Clerk to re contact RHC to discuss further the options of landscaping</w:t>
            </w:r>
            <w:r w:rsidR="0050685A">
              <w:rPr>
                <w:rFonts w:cs="Arial"/>
                <w:szCs w:val="18"/>
              </w:rPr>
              <w:t xml:space="preserve"> </w:t>
            </w:r>
            <w:r>
              <w:rPr>
                <w:rFonts w:cs="Arial"/>
                <w:szCs w:val="18"/>
              </w:rPr>
              <w:t>the area &amp; other building work that could be incorporated into the plan.</w:t>
            </w:r>
          </w:p>
          <w:p w14:paraId="2302E2B0" w14:textId="3B5B3326" w:rsidR="006F5B82" w:rsidRPr="00B5650C" w:rsidRDefault="006F5B82" w:rsidP="008534E3">
            <w:pPr>
              <w:tabs>
                <w:tab w:val="left" w:pos="720"/>
              </w:tabs>
              <w:autoSpaceDE w:val="0"/>
              <w:autoSpaceDN w:val="0"/>
              <w:adjustRightInd w:val="0"/>
              <w:spacing w:after="0"/>
              <w:ind w:right="18"/>
              <w:rPr>
                <w:rFonts w:cs="Arial"/>
                <w:szCs w:val="18"/>
              </w:rPr>
            </w:pPr>
          </w:p>
        </w:tc>
        <w:tc>
          <w:tcPr>
            <w:tcW w:w="992" w:type="dxa"/>
            <w:tcBorders>
              <w:bottom w:val="single" w:sz="4" w:space="0" w:color="auto"/>
            </w:tcBorders>
            <w:vAlign w:val="center"/>
          </w:tcPr>
          <w:p w14:paraId="40BF4025" w14:textId="718AA7FA" w:rsidR="00B5650C" w:rsidRDefault="00706337" w:rsidP="008534E3">
            <w:pPr>
              <w:tabs>
                <w:tab w:val="left" w:pos="2820"/>
              </w:tabs>
              <w:autoSpaceDE w:val="0"/>
              <w:snapToGrid w:val="0"/>
              <w:spacing w:after="0"/>
              <w:rPr>
                <w:rFonts w:cs="Arial"/>
                <w:szCs w:val="18"/>
              </w:rPr>
            </w:pPr>
            <w:r>
              <w:rPr>
                <w:rFonts w:cs="Arial"/>
                <w:szCs w:val="18"/>
              </w:rPr>
              <w:t>The Clerk</w:t>
            </w:r>
          </w:p>
        </w:tc>
        <w:tc>
          <w:tcPr>
            <w:tcW w:w="992" w:type="dxa"/>
            <w:tcBorders>
              <w:bottom w:val="single" w:sz="4" w:space="0" w:color="auto"/>
            </w:tcBorders>
            <w:vAlign w:val="center"/>
          </w:tcPr>
          <w:p w14:paraId="040CACDA" w14:textId="378F8B1E" w:rsidR="00B5650C" w:rsidRDefault="00706337" w:rsidP="008534E3">
            <w:pPr>
              <w:tabs>
                <w:tab w:val="left" w:pos="2820"/>
              </w:tabs>
              <w:autoSpaceDE w:val="0"/>
              <w:snapToGrid w:val="0"/>
              <w:spacing w:after="0"/>
              <w:jc w:val="center"/>
              <w:rPr>
                <w:rFonts w:cs="Arial"/>
                <w:szCs w:val="18"/>
              </w:rPr>
            </w:pPr>
            <w:r>
              <w:rPr>
                <w:rFonts w:cs="Arial"/>
                <w:szCs w:val="18"/>
              </w:rPr>
              <w:t>The Clerk</w:t>
            </w:r>
          </w:p>
        </w:tc>
        <w:tc>
          <w:tcPr>
            <w:tcW w:w="1082" w:type="dxa"/>
            <w:tcBorders>
              <w:bottom w:val="single" w:sz="4" w:space="0" w:color="auto"/>
            </w:tcBorders>
            <w:vAlign w:val="center"/>
          </w:tcPr>
          <w:p w14:paraId="754FDFC3" w14:textId="4D540FCF" w:rsidR="00B5650C" w:rsidRDefault="0096353E" w:rsidP="008534E3">
            <w:pPr>
              <w:tabs>
                <w:tab w:val="left" w:pos="2820"/>
              </w:tabs>
              <w:autoSpaceDE w:val="0"/>
              <w:snapToGrid w:val="0"/>
              <w:spacing w:after="0"/>
              <w:rPr>
                <w:rFonts w:cs="Arial"/>
                <w:szCs w:val="18"/>
              </w:rPr>
            </w:pPr>
            <w:r>
              <w:rPr>
                <w:rFonts w:cs="Arial"/>
                <w:szCs w:val="18"/>
              </w:rPr>
              <w:t>ongoing</w:t>
            </w:r>
            <w:r w:rsidR="00706337">
              <w:rPr>
                <w:rFonts w:cs="Arial"/>
                <w:szCs w:val="18"/>
              </w:rPr>
              <w:t xml:space="preserve"> </w:t>
            </w:r>
          </w:p>
        </w:tc>
      </w:tr>
      <w:tr w:rsidR="008534E3" w:rsidRPr="00DE39D6" w14:paraId="330EA961" w14:textId="77777777" w:rsidTr="00B43B3D">
        <w:trPr>
          <w:trHeight w:hRule="exact" w:val="1283"/>
          <w:tblHeader/>
        </w:trPr>
        <w:tc>
          <w:tcPr>
            <w:tcW w:w="993" w:type="dxa"/>
            <w:tcBorders>
              <w:bottom w:val="nil"/>
            </w:tcBorders>
            <w:vAlign w:val="center"/>
          </w:tcPr>
          <w:p w14:paraId="10CDA7B2" w14:textId="220DD206" w:rsidR="008534E3" w:rsidRDefault="00276B6D" w:rsidP="008534E3">
            <w:pPr>
              <w:jc w:val="center"/>
            </w:pPr>
            <w:r>
              <w:t>1</w:t>
            </w:r>
            <w:r w:rsidR="00B43B3D">
              <w:t>1</w:t>
            </w:r>
          </w:p>
        </w:tc>
        <w:tc>
          <w:tcPr>
            <w:tcW w:w="7371" w:type="dxa"/>
            <w:tcBorders>
              <w:bottom w:val="nil"/>
            </w:tcBorders>
            <w:vAlign w:val="center"/>
          </w:tcPr>
          <w:p w14:paraId="3CA71315" w14:textId="77777777"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Clerks </w:t>
            </w:r>
            <w:proofErr w:type="gramStart"/>
            <w:r>
              <w:rPr>
                <w:rFonts w:cs="Arial"/>
                <w:b/>
                <w:szCs w:val="18"/>
              </w:rPr>
              <w:t>report:-</w:t>
            </w:r>
            <w:proofErr w:type="gramEnd"/>
          </w:p>
          <w:p w14:paraId="7093E80A" w14:textId="727D0745" w:rsidR="00276B6D" w:rsidRPr="00DB2B9E" w:rsidRDefault="00B43B3D" w:rsidP="00276B6D">
            <w:pPr>
              <w:tabs>
                <w:tab w:val="left" w:pos="720"/>
              </w:tabs>
              <w:autoSpaceDE w:val="0"/>
              <w:autoSpaceDN w:val="0"/>
              <w:adjustRightInd w:val="0"/>
              <w:spacing w:after="0"/>
              <w:ind w:right="18"/>
              <w:rPr>
                <w:rFonts w:cs="Arial"/>
                <w:szCs w:val="18"/>
              </w:rPr>
            </w:pPr>
            <w:r>
              <w:rPr>
                <w:rFonts w:cs="Arial"/>
                <w:szCs w:val="18"/>
              </w:rPr>
              <w:t xml:space="preserve">Setting of the Precept for 2019/20.  It was proposed by </w:t>
            </w:r>
            <w:r w:rsidRPr="00B43B3D">
              <w:rPr>
                <w:rFonts w:cs="Arial"/>
                <w:b/>
                <w:szCs w:val="18"/>
              </w:rPr>
              <w:t>AH</w:t>
            </w:r>
            <w:r>
              <w:rPr>
                <w:rFonts w:cs="Arial"/>
                <w:szCs w:val="18"/>
              </w:rPr>
              <w:t xml:space="preserve"> that the current amount of precept remain the same for the following financial year.  Seconded by </w:t>
            </w:r>
            <w:r w:rsidRPr="00B43B3D">
              <w:rPr>
                <w:rFonts w:cs="Arial"/>
                <w:b/>
                <w:szCs w:val="18"/>
              </w:rPr>
              <w:t>FP.</w:t>
            </w:r>
          </w:p>
          <w:p w14:paraId="7539B88C" w14:textId="1BFF0F7E" w:rsidR="00B4552E" w:rsidRPr="00DB2B9E" w:rsidRDefault="00B4552E" w:rsidP="008534E3">
            <w:pPr>
              <w:tabs>
                <w:tab w:val="left" w:pos="720"/>
              </w:tabs>
              <w:autoSpaceDE w:val="0"/>
              <w:autoSpaceDN w:val="0"/>
              <w:adjustRightInd w:val="0"/>
              <w:spacing w:after="0"/>
              <w:ind w:right="18"/>
              <w:rPr>
                <w:rFonts w:cs="Arial"/>
                <w:szCs w:val="18"/>
              </w:rPr>
            </w:pPr>
          </w:p>
        </w:tc>
        <w:tc>
          <w:tcPr>
            <w:tcW w:w="992" w:type="dxa"/>
            <w:tcBorders>
              <w:bottom w:val="nil"/>
            </w:tcBorders>
            <w:vAlign w:val="center"/>
          </w:tcPr>
          <w:p w14:paraId="4269C8DF" w14:textId="77777777" w:rsidR="00B4552E" w:rsidRDefault="00B44EE9" w:rsidP="00B4552E">
            <w:pPr>
              <w:tabs>
                <w:tab w:val="left" w:pos="2820"/>
              </w:tabs>
              <w:autoSpaceDE w:val="0"/>
              <w:snapToGrid w:val="0"/>
              <w:spacing w:after="0"/>
              <w:rPr>
                <w:rFonts w:cs="Arial"/>
                <w:szCs w:val="18"/>
              </w:rPr>
            </w:pPr>
            <w:r>
              <w:rPr>
                <w:rFonts w:cs="Arial"/>
                <w:szCs w:val="18"/>
              </w:rPr>
              <w:t>Clerk</w:t>
            </w:r>
            <w:r w:rsidR="00B4552E">
              <w:rPr>
                <w:rFonts w:cs="Arial"/>
                <w:szCs w:val="18"/>
              </w:rPr>
              <w:t xml:space="preserve">                                   </w:t>
            </w:r>
          </w:p>
        </w:tc>
        <w:tc>
          <w:tcPr>
            <w:tcW w:w="992" w:type="dxa"/>
            <w:tcBorders>
              <w:bottom w:val="nil"/>
            </w:tcBorders>
            <w:vAlign w:val="center"/>
          </w:tcPr>
          <w:p w14:paraId="6F4BF025" w14:textId="77777777" w:rsidR="008534E3" w:rsidRDefault="00B44EE9" w:rsidP="008534E3">
            <w:pPr>
              <w:tabs>
                <w:tab w:val="left" w:pos="2820"/>
              </w:tabs>
              <w:autoSpaceDE w:val="0"/>
              <w:snapToGrid w:val="0"/>
              <w:spacing w:after="0"/>
              <w:jc w:val="center"/>
              <w:rPr>
                <w:rFonts w:cs="Arial"/>
                <w:szCs w:val="18"/>
              </w:rPr>
            </w:pPr>
            <w:r>
              <w:rPr>
                <w:rFonts w:cs="Arial"/>
                <w:szCs w:val="18"/>
              </w:rPr>
              <w:t>Clerk</w:t>
            </w:r>
          </w:p>
        </w:tc>
        <w:tc>
          <w:tcPr>
            <w:tcW w:w="1082" w:type="dxa"/>
            <w:tcBorders>
              <w:bottom w:val="nil"/>
            </w:tcBorders>
            <w:vAlign w:val="center"/>
          </w:tcPr>
          <w:p w14:paraId="4F48B32D" w14:textId="46D55934" w:rsidR="008534E3" w:rsidRDefault="00E170F6" w:rsidP="008534E3">
            <w:pPr>
              <w:tabs>
                <w:tab w:val="left" w:pos="2820"/>
              </w:tabs>
              <w:autoSpaceDE w:val="0"/>
              <w:snapToGrid w:val="0"/>
              <w:spacing w:after="0"/>
              <w:rPr>
                <w:rFonts w:cs="Arial"/>
                <w:szCs w:val="18"/>
              </w:rPr>
            </w:pPr>
            <w:r>
              <w:rPr>
                <w:rFonts w:cs="Arial"/>
                <w:szCs w:val="18"/>
              </w:rPr>
              <w:t>0</w:t>
            </w:r>
            <w:r w:rsidR="00B43B3D">
              <w:rPr>
                <w:rFonts w:cs="Arial"/>
                <w:szCs w:val="18"/>
              </w:rPr>
              <w:t>8</w:t>
            </w:r>
            <w:r w:rsidR="00C65F87">
              <w:rPr>
                <w:rFonts w:cs="Arial"/>
                <w:szCs w:val="18"/>
              </w:rPr>
              <w:t>/</w:t>
            </w:r>
            <w:r w:rsidR="00B43B3D">
              <w:rPr>
                <w:rFonts w:cs="Arial"/>
                <w:szCs w:val="18"/>
              </w:rPr>
              <w:t>11</w:t>
            </w:r>
            <w:r w:rsidR="008534E3">
              <w:rPr>
                <w:rFonts w:cs="Arial"/>
                <w:szCs w:val="18"/>
              </w:rPr>
              <w:t>/1</w:t>
            </w:r>
            <w:r w:rsidR="00240E1C">
              <w:rPr>
                <w:rFonts w:cs="Arial"/>
                <w:szCs w:val="18"/>
              </w:rPr>
              <w:t>8</w:t>
            </w:r>
          </w:p>
        </w:tc>
      </w:tr>
      <w:tr w:rsidR="008534E3" w:rsidRPr="00DE39D6" w14:paraId="603FA270" w14:textId="77777777" w:rsidTr="007B5CB5">
        <w:trPr>
          <w:trHeight w:hRule="exact" w:val="851"/>
          <w:tblHeader/>
        </w:trPr>
        <w:tc>
          <w:tcPr>
            <w:tcW w:w="993" w:type="dxa"/>
            <w:vAlign w:val="center"/>
          </w:tcPr>
          <w:p w14:paraId="357D7634" w14:textId="546407BA" w:rsidR="008534E3" w:rsidRDefault="00010A8E" w:rsidP="008534E3">
            <w:pPr>
              <w:jc w:val="center"/>
            </w:pPr>
            <w:r>
              <w:t>1</w:t>
            </w:r>
            <w:r w:rsidR="00B43B3D">
              <w:t>2</w:t>
            </w:r>
            <w:r w:rsidR="008534E3">
              <w:t>.</w:t>
            </w:r>
          </w:p>
        </w:tc>
        <w:tc>
          <w:tcPr>
            <w:tcW w:w="7371" w:type="dxa"/>
            <w:vAlign w:val="center"/>
          </w:tcPr>
          <w:p w14:paraId="292C6A74" w14:textId="77777777" w:rsidR="008534E3" w:rsidRPr="00010A8E" w:rsidRDefault="008534E3" w:rsidP="008534E3">
            <w:pPr>
              <w:tabs>
                <w:tab w:val="left" w:pos="720"/>
              </w:tabs>
              <w:autoSpaceDE w:val="0"/>
              <w:autoSpaceDN w:val="0"/>
              <w:adjustRightInd w:val="0"/>
              <w:spacing w:after="0"/>
              <w:ind w:right="18"/>
              <w:rPr>
                <w:rFonts w:cs="Arial"/>
                <w:b/>
                <w:szCs w:val="18"/>
              </w:rPr>
            </w:pPr>
            <w:r>
              <w:rPr>
                <w:rFonts w:cs="Arial"/>
                <w:b/>
                <w:szCs w:val="18"/>
              </w:rPr>
              <w:t>P</w:t>
            </w:r>
            <w:r w:rsidR="00010A8E">
              <w:rPr>
                <w:rFonts w:cs="Arial"/>
                <w:b/>
                <w:szCs w:val="18"/>
              </w:rPr>
              <w:t xml:space="preserve">arish </w:t>
            </w:r>
            <w:proofErr w:type="gramStart"/>
            <w:r w:rsidR="00010A8E">
              <w:rPr>
                <w:rFonts w:cs="Arial"/>
                <w:b/>
                <w:szCs w:val="18"/>
              </w:rPr>
              <w:t>Compacts :</w:t>
            </w:r>
            <w:proofErr w:type="gramEnd"/>
            <w:r w:rsidR="00010A8E">
              <w:rPr>
                <w:rFonts w:cs="Arial"/>
                <w:b/>
                <w:szCs w:val="18"/>
              </w:rPr>
              <w:t>-</w:t>
            </w:r>
            <w:r w:rsidR="00743AF2">
              <w:rPr>
                <w:rFonts w:cs="Arial"/>
                <w:szCs w:val="18"/>
              </w:rPr>
              <w:t xml:space="preserve"> </w:t>
            </w:r>
            <w:r>
              <w:rPr>
                <w:rFonts w:cs="Arial"/>
                <w:szCs w:val="18"/>
              </w:rPr>
              <w:t xml:space="preserve">  </w:t>
            </w:r>
          </w:p>
          <w:p w14:paraId="27FCBB82" w14:textId="08CCEB91" w:rsidR="00024E63" w:rsidRPr="00FB448A" w:rsidRDefault="008A0202" w:rsidP="008534E3">
            <w:pPr>
              <w:tabs>
                <w:tab w:val="left" w:pos="720"/>
              </w:tabs>
              <w:autoSpaceDE w:val="0"/>
              <w:autoSpaceDN w:val="0"/>
              <w:adjustRightInd w:val="0"/>
              <w:spacing w:after="0"/>
              <w:ind w:right="18"/>
              <w:rPr>
                <w:rFonts w:cs="Arial"/>
                <w:szCs w:val="18"/>
              </w:rPr>
            </w:pPr>
            <w:r>
              <w:rPr>
                <w:rFonts w:cs="Arial"/>
                <w:szCs w:val="18"/>
              </w:rPr>
              <w:t>Nothing to report.</w:t>
            </w:r>
            <w:r w:rsidR="00E170F6">
              <w:rPr>
                <w:rFonts w:cs="Arial"/>
                <w:szCs w:val="18"/>
              </w:rPr>
              <w:t xml:space="preserve"> </w:t>
            </w:r>
          </w:p>
        </w:tc>
        <w:tc>
          <w:tcPr>
            <w:tcW w:w="992" w:type="dxa"/>
            <w:vAlign w:val="center"/>
          </w:tcPr>
          <w:p w14:paraId="25B23C20" w14:textId="51D9F7C1" w:rsidR="008534E3" w:rsidRDefault="00E170F6" w:rsidP="008534E3">
            <w:pPr>
              <w:tabs>
                <w:tab w:val="left" w:pos="2820"/>
              </w:tabs>
              <w:autoSpaceDE w:val="0"/>
              <w:snapToGrid w:val="0"/>
              <w:spacing w:after="0"/>
              <w:jc w:val="center"/>
              <w:rPr>
                <w:rFonts w:cs="Arial"/>
                <w:szCs w:val="18"/>
              </w:rPr>
            </w:pPr>
            <w:r>
              <w:rPr>
                <w:rFonts w:cs="Arial"/>
                <w:szCs w:val="18"/>
              </w:rPr>
              <w:t>HD</w:t>
            </w:r>
          </w:p>
        </w:tc>
        <w:tc>
          <w:tcPr>
            <w:tcW w:w="992" w:type="dxa"/>
            <w:vAlign w:val="center"/>
          </w:tcPr>
          <w:p w14:paraId="41B95F8E" w14:textId="7D77BA1C" w:rsidR="008534E3" w:rsidRPr="00A03B90" w:rsidRDefault="00E170F6" w:rsidP="00A03B90">
            <w:pPr>
              <w:tabs>
                <w:tab w:val="left" w:pos="2820"/>
              </w:tabs>
              <w:autoSpaceDE w:val="0"/>
              <w:snapToGrid w:val="0"/>
              <w:spacing w:after="0"/>
              <w:rPr>
                <w:rFonts w:cs="Arial"/>
                <w:szCs w:val="18"/>
              </w:rPr>
            </w:pPr>
            <w:r>
              <w:rPr>
                <w:rFonts w:cs="Arial"/>
                <w:szCs w:val="18"/>
              </w:rPr>
              <w:t>HD</w:t>
            </w:r>
          </w:p>
        </w:tc>
        <w:tc>
          <w:tcPr>
            <w:tcW w:w="1082" w:type="dxa"/>
            <w:vAlign w:val="center"/>
          </w:tcPr>
          <w:p w14:paraId="7F93B2CF" w14:textId="3A931D25" w:rsidR="008534E3" w:rsidRDefault="00706337" w:rsidP="008534E3">
            <w:pPr>
              <w:tabs>
                <w:tab w:val="left" w:pos="2820"/>
              </w:tabs>
              <w:autoSpaceDE w:val="0"/>
              <w:snapToGrid w:val="0"/>
              <w:spacing w:after="0"/>
              <w:rPr>
                <w:rFonts w:cs="Arial"/>
                <w:szCs w:val="18"/>
              </w:rPr>
            </w:pPr>
            <w:r>
              <w:rPr>
                <w:rFonts w:cs="Arial"/>
                <w:szCs w:val="18"/>
              </w:rPr>
              <w:t>0</w:t>
            </w:r>
            <w:r w:rsidR="00B43B3D">
              <w:rPr>
                <w:rFonts w:cs="Arial"/>
                <w:szCs w:val="18"/>
              </w:rPr>
              <w:t>8</w:t>
            </w:r>
            <w:r>
              <w:rPr>
                <w:rFonts w:cs="Arial"/>
                <w:szCs w:val="18"/>
              </w:rPr>
              <w:t>/</w:t>
            </w:r>
            <w:r w:rsidR="00B43B3D">
              <w:rPr>
                <w:rFonts w:cs="Arial"/>
                <w:szCs w:val="18"/>
              </w:rPr>
              <w:t>11</w:t>
            </w:r>
            <w:r>
              <w:rPr>
                <w:rFonts w:cs="Arial"/>
                <w:szCs w:val="18"/>
              </w:rPr>
              <w:t>/18</w:t>
            </w:r>
          </w:p>
        </w:tc>
      </w:tr>
      <w:tr w:rsidR="008A0202" w:rsidRPr="0084179F" w14:paraId="7FE01558" w14:textId="77777777" w:rsidTr="00BD61D4">
        <w:trPr>
          <w:trHeight w:hRule="exact" w:val="4257"/>
          <w:tblHeader/>
        </w:trPr>
        <w:tc>
          <w:tcPr>
            <w:tcW w:w="993" w:type="dxa"/>
            <w:vAlign w:val="center"/>
          </w:tcPr>
          <w:p w14:paraId="08731C3D" w14:textId="4234F5D3" w:rsidR="008A0202" w:rsidRDefault="008A0202" w:rsidP="008534E3">
            <w:pPr>
              <w:jc w:val="center"/>
            </w:pPr>
            <w:r>
              <w:t>1</w:t>
            </w:r>
            <w:r w:rsidR="00B344AF">
              <w:t>3</w:t>
            </w:r>
            <w:r>
              <w:t>.</w:t>
            </w:r>
          </w:p>
        </w:tc>
        <w:tc>
          <w:tcPr>
            <w:tcW w:w="7371" w:type="dxa"/>
            <w:vAlign w:val="center"/>
          </w:tcPr>
          <w:p w14:paraId="3E0BCD11" w14:textId="77777777" w:rsidR="008A0202" w:rsidRDefault="008A0202" w:rsidP="008534E3">
            <w:pPr>
              <w:tabs>
                <w:tab w:val="left" w:pos="720"/>
              </w:tabs>
              <w:autoSpaceDE w:val="0"/>
              <w:autoSpaceDN w:val="0"/>
              <w:adjustRightInd w:val="0"/>
              <w:spacing w:after="0"/>
              <w:ind w:right="18"/>
              <w:rPr>
                <w:rFonts w:cs="Arial"/>
                <w:b/>
                <w:szCs w:val="18"/>
              </w:rPr>
            </w:pPr>
            <w:r>
              <w:rPr>
                <w:rFonts w:cs="Arial"/>
                <w:b/>
                <w:szCs w:val="18"/>
              </w:rPr>
              <w:t xml:space="preserve">Road Safety </w:t>
            </w:r>
            <w:proofErr w:type="gramStart"/>
            <w:r>
              <w:rPr>
                <w:rFonts w:cs="Arial"/>
                <w:b/>
                <w:szCs w:val="18"/>
              </w:rPr>
              <w:t>Matters:-</w:t>
            </w:r>
            <w:proofErr w:type="gramEnd"/>
          </w:p>
          <w:p w14:paraId="371F89F8" w14:textId="6EA521C4" w:rsidR="00B344AF" w:rsidRPr="00B344AF" w:rsidRDefault="008A0202" w:rsidP="00B43B3D">
            <w:pPr>
              <w:pStyle w:val="ListParagraph"/>
              <w:numPr>
                <w:ilvl w:val="0"/>
                <w:numId w:val="16"/>
              </w:numPr>
              <w:tabs>
                <w:tab w:val="left" w:pos="720"/>
              </w:tabs>
              <w:autoSpaceDE w:val="0"/>
              <w:autoSpaceDN w:val="0"/>
              <w:adjustRightInd w:val="0"/>
              <w:spacing w:after="0"/>
              <w:ind w:right="18"/>
              <w:rPr>
                <w:rFonts w:cs="Arial"/>
                <w:szCs w:val="18"/>
              </w:rPr>
            </w:pPr>
            <w:r w:rsidRPr="00B344AF">
              <w:rPr>
                <w:rFonts w:cs="Arial"/>
                <w:b/>
                <w:szCs w:val="18"/>
              </w:rPr>
              <w:t>SIDS –</w:t>
            </w:r>
            <w:r w:rsidRPr="00B344AF">
              <w:rPr>
                <w:rFonts w:cs="Arial"/>
                <w:szCs w:val="18"/>
              </w:rPr>
              <w:t xml:space="preserve"> </w:t>
            </w:r>
            <w:r w:rsidR="00B43B3D" w:rsidRPr="00B344AF">
              <w:rPr>
                <w:rFonts w:cs="Arial"/>
                <w:b/>
                <w:szCs w:val="18"/>
              </w:rPr>
              <w:t>PJ</w:t>
            </w:r>
            <w:r w:rsidR="00B43B3D" w:rsidRPr="00B344AF">
              <w:rPr>
                <w:rFonts w:cs="Arial"/>
                <w:szCs w:val="18"/>
              </w:rPr>
              <w:t xml:space="preserve"> investigated the costs of an </w:t>
            </w:r>
            <w:proofErr w:type="gramStart"/>
            <w:r w:rsidR="00B43B3D" w:rsidRPr="00B344AF">
              <w:rPr>
                <w:rFonts w:cs="Arial"/>
                <w:szCs w:val="18"/>
              </w:rPr>
              <w:t>upgrade</w:t>
            </w:r>
            <w:proofErr w:type="gramEnd"/>
            <w:r w:rsidR="00B43B3D" w:rsidRPr="00B344AF">
              <w:rPr>
                <w:rFonts w:cs="Arial"/>
                <w:szCs w:val="18"/>
              </w:rPr>
              <w:t xml:space="preserve"> but this is very expensive.  There is no agreement with CEC highways regarding the siting of poles for the SIDS.</w:t>
            </w:r>
            <w:r w:rsidR="00BD61D4">
              <w:rPr>
                <w:rFonts w:cs="Arial"/>
                <w:szCs w:val="18"/>
              </w:rPr>
              <w:t xml:space="preserve"> </w:t>
            </w:r>
            <w:r w:rsidR="00B344AF" w:rsidRPr="00B344AF">
              <w:rPr>
                <w:rFonts w:cs="Arial"/>
                <w:szCs w:val="18"/>
              </w:rPr>
              <w:t xml:space="preserve">Current signs are to be given to </w:t>
            </w:r>
            <w:proofErr w:type="spellStart"/>
            <w:r w:rsidR="00B344AF" w:rsidRPr="00B344AF">
              <w:rPr>
                <w:rFonts w:cs="Arial"/>
                <w:szCs w:val="18"/>
              </w:rPr>
              <w:t>Reaseheath</w:t>
            </w:r>
            <w:proofErr w:type="spellEnd"/>
            <w:r w:rsidR="00B344AF" w:rsidRPr="00B344AF">
              <w:rPr>
                <w:rFonts w:cs="Arial"/>
                <w:szCs w:val="18"/>
              </w:rPr>
              <w:t xml:space="preserve"> residents (see Open Forum</w:t>
            </w:r>
            <w:proofErr w:type="gramStart"/>
            <w:r w:rsidR="00B344AF" w:rsidRPr="00B344AF">
              <w:rPr>
                <w:rFonts w:cs="Arial"/>
                <w:szCs w:val="18"/>
              </w:rPr>
              <w:t>).Unipart</w:t>
            </w:r>
            <w:proofErr w:type="gramEnd"/>
            <w:r w:rsidR="00B344AF" w:rsidRPr="00B344AF">
              <w:rPr>
                <w:rFonts w:cs="Arial"/>
                <w:szCs w:val="18"/>
              </w:rPr>
              <w:t xml:space="preserve"> </w:t>
            </w:r>
            <w:r w:rsidR="00BD61D4">
              <w:rPr>
                <w:rFonts w:cs="Arial"/>
                <w:szCs w:val="18"/>
              </w:rPr>
              <w:t xml:space="preserve">&amp; </w:t>
            </w:r>
            <w:proofErr w:type="spellStart"/>
            <w:r w:rsidR="00BD61D4">
              <w:rPr>
                <w:rFonts w:cs="Arial"/>
                <w:szCs w:val="18"/>
              </w:rPr>
              <w:t>VASco</w:t>
            </w:r>
            <w:proofErr w:type="spellEnd"/>
            <w:r w:rsidR="00BD61D4">
              <w:rPr>
                <w:rFonts w:cs="Arial"/>
                <w:szCs w:val="18"/>
              </w:rPr>
              <w:t xml:space="preserve"> have </w:t>
            </w:r>
            <w:r w:rsidR="00B344AF" w:rsidRPr="00B344AF">
              <w:rPr>
                <w:rFonts w:cs="Arial"/>
                <w:szCs w:val="18"/>
              </w:rPr>
              <w:t xml:space="preserve"> suppl</w:t>
            </w:r>
            <w:r w:rsidR="00BD61D4">
              <w:rPr>
                <w:rFonts w:cs="Arial"/>
                <w:szCs w:val="18"/>
              </w:rPr>
              <w:t>ied</w:t>
            </w:r>
            <w:r w:rsidR="00B344AF" w:rsidRPr="00B344AF">
              <w:rPr>
                <w:rFonts w:cs="Arial"/>
                <w:szCs w:val="18"/>
              </w:rPr>
              <w:t xml:space="preserve"> quote</w:t>
            </w:r>
            <w:r w:rsidR="00BD61D4">
              <w:rPr>
                <w:rFonts w:cs="Arial"/>
                <w:szCs w:val="18"/>
              </w:rPr>
              <w:t>s</w:t>
            </w:r>
            <w:r w:rsidR="00B344AF" w:rsidRPr="00B344AF">
              <w:rPr>
                <w:rFonts w:cs="Arial"/>
                <w:szCs w:val="18"/>
              </w:rPr>
              <w:t xml:space="preserve"> for vehicle activated signs (VAS).  These </w:t>
            </w:r>
            <w:r w:rsidR="00BD61D4">
              <w:rPr>
                <w:rFonts w:cs="Arial"/>
                <w:szCs w:val="18"/>
              </w:rPr>
              <w:t>h</w:t>
            </w:r>
            <w:r w:rsidR="00B344AF" w:rsidRPr="00B344AF">
              <w:rPr>
                <w:rFonts w:cs="Arial"/>
                <w:szCs w:val="18"/>
              </w:rPr>
              <w:t>a</w:t>
            </w:r>
            <w:r w:rsidR="00BD61D4">
              <w:rPr>
                <w:rFonts w:cs="Arial"/>
                <w:szCs w:val="18"/>
              </w:rPr>
              <w:t>v</w:t>
            </w:r>
            <w:r w:rsidR="00B344AF" w:rsidRPr="00B344AF">
              <w:rPr>
                <w:rFonts w:cs="Arial"/>
                <w:szCs w:val="18"/>
              </w:rPr>
              <w:t>e be</w:t>
            </w:r>
            <w:r w:rsidR="00BD61D4">
              <w:rPr>
                <w:rFonts w:cs="Arial"/>
                <w:szCs w:val="18"/>
              </w:rPr>
              <w:t>en</w:t>
            </w:r>
            <w:r w:rsidR="00B344AF" w:rsidRPr="00B344AF">
              <w:rPr>
                <w:rFonts w:cs="Arial"/>
                <w:szCs w:val="18"/>
              </w:rPr>
              <w:t xml:space="preserve"> sent to Chris Green.  </w:t>
            </w:r>
            <w:r w:rsidR="00BD61D4">
              <w:rPr>
                <w:rFonts w:eastAsia="Times New Roman"/>
              </w:rPr>
              <w:t>These would be an alternative to the current SIDS as permanent installations on Main Road.</w:t>
            </w:r>
          </w:p>
          <w:p w14:paraId="05169BAE" w14:textId="14F62791" w:rsidR="00B344AF" w:rsidRDefault="00B344AF" w:rsidP="00B344AF">
            <w:pPr>
              <w:pStyle w:val="ListParagraph"/>
              <w:numPr>
                <w:ilvl w:val="0"/>
                <w:numId w:val="15"/>
              </w:numPr>
              <w:tabs>
                <w:tab w:val="left" w:pos="720"/>
              </w:tabs>
              <w:autoSpaceDE w:val="0"/>
              <w:autoSpaceDN w:val="0"/>
              <w:adjustRightInd w:val="0"/>
              <w:spacing w:after="0"/>
              <w:ind w:right="18"/>
              <w:rPr>
                <w:rFonts w:cs="Arial"/>
                <w:szCs w:val="18"/>
              </w:rPr>
            </w:pPr>
            <w:r>
              <w:rPr>
                <w:rFonts w:cs="Arial"/>
                <w:szCs w:val="18"/>
              </w:rPr>
              <w:t>Pavement letter – see Open Forum.</w:t>
            </w:r>
          </w:p>
          <w:p w14:paraId="4258A524" w14:textId="63CEDAB1" w:rsidR="00B344AF" w:rsidRDefault="00B344AF" w:rsidP="00B344AF">
            <w:pPr>
              <w:pStyle w:val="ListParagraph"/>
              <w:numPr>
                <w:ilvl w:val="0"/>
                <w:numId w:val="15"/>
              </w:numPr>
              <w:tabs>
                <w:tab w:val="left" w:pos="720"/>
              </w:tabs>
              <w:autoSpaceDE w:val="0"/>
              <w:autoSpaceDN w:val="0"/>
              <w:adjustRightInd w:val="0"/>
              <w:spacing w:after="0"/>
              <w:ind w:right="18"/>
              <w:rPr>
                <w:rFonts w:cs="Arial"/>
                <w:szCs w:val="18"/>
              </w:rPr>
            </w:pPr>
            <w:r>
              <w:rPr>
                <w:rFonts w:cs="Arial"/>
                <w:szCs w:val="18"/>
              </w:rPr>
              <w:t xml:space="preserve">Wettenhall Road sign.  Always covered by the hedge.  The clerk to contract CEC Highways and </w:t>
            </w:r>
            <w:proofErr w:type="gramStart"/>
            <w:r>
              <w:rPr>
                <w:rFonts w:cs="Arial"/>
                <w:szCs w:val="18"/>
              </w:rPr>
              <w:t>request</w:t>
            </w:r>
            <w:proofErr w:type="gramEnd"/>
            <w:r>
              <w:rPr>
                <w:rFonts w:cs="Arial"/>
                <w:szCs w:val="18"/>
              </w:rPr>
              <w:t xml:space="preserve"> a repositioning.</w:t>
            </w:r>
          </w:p>
          <w:p w14:paraId="2AFEE05B" w14:textId="48CC7FA3" w:rsidR="00B344AF" w:rsidRPr="00B344AF" w:rsidRDefault="00B344AF" w:rsidP="00B344AF">
            <w:pPr>
              <w:pStyle w:val="ListParagraph"/>
              <w:numPr>
                <w:ilvl w:val="0"/>
                <w:numId w:val="15"/>
              </w:numPr>
              <w:tabs>
                <w:tab w:val="left" w:pos="720"/>
              </w:tabs>
              <w:autoSpaceDE w:val="0"/>
              <w:autoSpaceDN w:val="0"/>
              <w:adjustRightInd w:val="0"/>
              <w:spacing w:after="0"/>
              <w:ind w:right="18"/>
              <w:rPr>
                <w:rFonts w:cs="Arial"/>
                <w:szCs w:val="18"/>
              </w:rPr>
            </w:pPr>
            <w:r>
              <w:rPr>
                <w:rFonts w:cs="Arial"/>
                <w:szCs w:val="18"/>
              </w:rPr>
              <w:t>30MPH sign by the village hall is in the hedge – needs to be repositioned.  The Clerk to contact CEC &amp; report.</w:t>
            </w:r>
          </w:p>
          <w:p w14:paraId="264B84C3" w14:textId="77777777" w:rsidR="00B344AF" w:rsidRDefault="00B344AF" w:rsidP="00B43B3D">
            <w:pPr>
              <w:tabs>
                <w:tab w:val="left" w:pos="720"/>
              </w:tabs>
              <w:autoSpaceDE w:val="0"/>
              <w:autoSpaceDN w:val="0"/>
              <w:adjustRightInd w:val="0"/>
              <w:spacing w:after="0"/>
              <w:ind w:right="18"/>
              <w:rPr>
                <w:rFonts w:cs="Arial"/>
                <w:szCs w:val="18"/>
              </w:rPr>
            </w:pPr>
          </w:p>
          <w:p w14:paraId="286F6BD9" w14:textId="77777777" w:rsidR="00B344AF" w:rsidRDefault="00B344AF" w:rsidP="00B43B3D">
            <w:pPr>
              <w:tabs>
                <w:tab w:val="left" w:pos="720"/>
              </w:tabs>
              <w:autoSpaceDE w:val="0"/>
              <w:autoSpaceDN w:val="0"/>
              <w:adjustRightInd w:val="0"/>
              <w:spacing w:after="0"/>
              <w:ind w:right="18"/>
              <w:rPr>
                <w:rFonts w:cs="Arial"/>
                <w:szCs w:val="18"/>
              </w:rPr>
            </w:pPr>
          </w:p>
          <w:p w14:paraId="430F10C0" w14:textId="65566A63" w:rsidR="008A0202" w:rsidRPr="008A0202" w:rsidRDefault="008A0202" w:rsidP="00B344AF">
            <w:pPr>
              <w:tabs>
                <w:tab w:val="left" w:pos="720"/>
              </w:tabs>
              <w:autoSpaceDE w:val="0"/>
              <w:autoSpaceDN w:val="0"/>
              <w:adjustRightInd w:val="0"/>
              <w:spacing w:after="0"/>
              <w:ind w:right="18"/>
              <w:rPr>
                <w:rFonts w:cs="Arial"/>
                <w:szCs w:val="18"/>
              </w:rPr>
            </w:pPr>
          </w:p>
        </w:tc>
        <w:tc>
          <w:tcPr>
            <w:tcW w:w="992" w:type="dxa"/>
            <w:vAlign w:val="center"/>
          </w:tcPr>
          <w:p w14:paraId="34025F41" w14:textId="1560BA4F" w:rsidR="008A0202" w:rsidRPr="0084179F" w:rsidRDefault="00873F38"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7621BC44" w14:textId="77777777" w:rsidR="008A0202" w:rsidRDefault="00873F38" w:rsidP="008534E3">
            <w:pPr>
              <w:tabs>
                <w:tab w:val="left" w:pos="2820"/>
              </w:tabs>
              <w:autoSpaceDE w:val="0"/>
              <w:snapToGrid w:val="0"/>
              <w:spacing w:after="0"/>
              <w:jc w:val="center"/>
              <w:rPr>
                <w:rFonts w:cs="Arial"/>
                <w:szCs w:val="18"/>
              </w:rPr>
            </w:pPr>
            <w:r>
              <w:rPr>
                <w:rFonts w:cs="Arial"/>
                <w:szCs w:val="18"/>
              </w:rPr>
              <w:t>Chair/PJ</w:t>
            </w:r>
          </w:p>
          <w:p w14:paraId="5A0D21B8" w14:textId="5B38CBAA" w:rsidR="00B344AF" w:rsidRDefault="00B344AF"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4D37945" w14:textId="1A5CB472" w:rsidR="008A0202" w:rsidRPr="0084179F" w:rsidRDefault="00873F38" w:rsidP="008534E3">
            <w:pPr>
              <w:tabs>
                <w:tab w:val="left" w:pos="2820"/>
              </w:tabs>
              <w:autoSpaceDE w:val="0"/>
              <w:snapToGrid w:val="0"/>
              <w:spacing w:after="0"/>
              <w:rPr>
                <w:rFonts w:cs="Arial"/>
                <w:szCs w:val="18"/>
              </w:rPr>
            </w:pPr>
            <w:r>
              <w:rPr>
                <w:rFonts w:cs="Arial"/>
                <w:szCs w:val="18"/>
              </w:rPr>
              <w:t>ongoing</w:t>
            </w:r>
          </w:p>
        </w:tc>
      </w:tr>
      <w:tr w:rsidR="008534E3" w:rsidRPr="0084179F" w14:paraId="3691B997" w14:textId="77777777" w:rsidTr="00A74E9B">
        <w:trPr>
          <w:trHeight w:hRule="exact" w:val="1680"/>
          <w:tblHeader/>
        </w:trPr>
        <w:tc>
          <w:tcPr>
            <w:tcW w:w="993" w:type="dxa"/>
            <w:vAlign w:val="center"/>
          </w:tcPr>
          <w:p w14:paraId="00BBEE59" w14:textId="74308112" w:rsidR="008534E3" w:rsidRPr="0084179F" w:rsidRDefault="008D2FCF" w:rsidP="008534E3">
            <w:pPr>
              <w:jc w:val="center"/>
            </w:pPr>
            <w:r>
              <w:t>1</w:t>
            </w:r>
            <w:r w:rsidR="00B344AF">
              <w:t>4</w:t>
            </w:r>
            <w:r w:rsidR="008534E3">
              <w:t>.</w:t>
            </w:r>
          </w:p>
        </w:tc>
        <w:tc>
          <w:tcPr>
            <w:tcW w:w="7371" w:type="dxa"/>
            <w:vAlign w:val="center"/>
          </w:tcPr>
          <w:p w14:paraId="44B386ED" w14:textId="7ABEF8CF" w:rsidR="008534E3" w:rsidRDefault="008534E3" w:rsidP="008534E3">
            <w:pPr>
              <w:tabs>
                <w:tab w:val="left" w:pos="720"/>
              </w:tabs>
              <w:autoSpaceDE w:val="0"/>
              <w:autoSpaceDN w:val="0"/>
              <w:adjustRightInd w:val="0"/>
              <w:spacing w:after="0"/>
              <w:ind w:right="18"/>
              <w:rPr>
                <w:rFonts w:cs="Arial"/>
                <w:b/>
                <w:szCs w:val="18"/>
              </w:rPr>
            </w:pPr>
            <w:r>
              <w:rPr>
                <w:rFonts w:cs="Arial"/>
                <w:b/>
                <w:szCs w:val="18"/>
              </w:rPr>
              <w:t xml:space="preserve">Neighbourhood Plan </w:t>
            </w:r>
            <w:proofErr w:type="gramStart"/>
            <w:r w:rsidR="00091281">
              <w:rPr>
                <w:rFonts w:cs="Arial"/>
                <w:b/>
                <w:szCs w:val="18"/>
              </w:rPr>
              <w:t>update</w:t>
            </w:r>
            <w:r>
              <w:rPr>
                <w:rFonts w:cs="Arial"/>
                <w:b/>
                <w:szCs w:val="18"/>
              </w:rPr>
              <w:t>:-</w:t>
            </w:r>
            <w:proofErr w:type="gramEnd"/>
          </w:p>
          <w:p w14:paraId="540D3EC3" w14:textId="23C9B705" w:rsidR="00D27A7E" w:rsidRDefault="00916F7B" w:rsidP="00D27A7E">
            <w:r w:rsidRPr="007953DE">
              <w:rPr>
                <w:b/>
              </w:rPr>
              <w:t>AH</w:t>
            </w:r>
            <w:r>
              <w:t xml:space="preserve"> reported</w:t>
            </w:r>
            <w:r w:rsidR="005F6159">
              <w:t xml:space="preserve"> that </w:t>
            </w:r>
            <w:r w:rsidR="00B344AF">
              <w:t xml:space="preserve">Cheshire Community </w:t>
            </w:r>
            <w:r w:rsidR="00A74E9B">
              <w:t>A</w:t>
            </w:r>
            <w:r w:rsidR="00B344AF">
              <w:t xml:space="preserve">ction will </w:t>
            </w:r>
            <w:r w:rsidR="00A74E9B">
              <w:t xml:space="preserve">act as consultants and also CEC NP planning team will provide advice for a </w:t>
            </w:r>
            <w:proofErr w:type="gramStart"/>
            <w:r w:rsidR="00A74E9B">
              <w:t>2 week</w:t>
            </w:r>
            <w:proofErr w:type="gramEnd"/>
            <w:r w:rsidR="00A74E9B">
              <w:t xml:space="preserve"> period as a </w:t>
            </w:r>
            <w:r w:rsidR="00BD61D4">
              <w:t>non</w:t>
            </w:r>
            <w:r w:rsidR="00A74E9B">
              <w:t>chargeable service. Housing needs to be looked at for the community and added to the plan.  A draft plan will be circulated when completed.</w:t>
            </w:r>
          </w:p>
          <w:p w14:paraId="0B5C0EA5" w14:textId="77777777" w:rsidR="00D27A7E" w:rsidRDefault="00D27A7E" w:rsidP="008534E3">
            <w:pPr>
              <w:tabs>
                <w:tab w:val="left" w:pos="720"/>
              </w:tabs>
              <w:autoSpaceDE w:val="0"/>
              <w:autoSpaceDN w:val="0"/>
              <w:adjustRightInd w:val="0"/>
              <w:spacing w:after="0"/>
              <w:ind w:right="18"/>
              <w:rPr>
                <w:rFonts w:cs="Arial"/>
                <w:b/>
                <w:szCs w:val="18"/>
              </w:rPr>
            </w:pPr>
          </w:p>
          <w:p w14:paraId="364C0D96" w14:textId="37A2C727" w:rsidR="008534E3" w:rsidRPr="00630E90"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1EB2107B" w14:textId="77777777" w:rsidR="008534E3" w:rsidRPr="0084179F" w:rsidRDefault="008534E3" w:rsidP="008534E3">
            <w:pPr>
              <w:tabs>
                <w:tab w:val="left" w:pos="2820"/>
              </w:tabs>
              <w:autoSpaceDE w:val="0"/>
              <w:snapToGrid w:val="0"/>
              <w:spacing w:after="0"/>
              <w:jc w:val="center"/>
              <w:rPr>
                <w:rFonts w:cs="Arial"/>
                <w:szCs w:val="18"/>
              </w:rPr>
            </w:pPr>
            <w:r w:rsidRPr="0084179F">
              <w:rPr>
                <w:rFonts w:cs="Arial"/>
                <w:szCs w:val="18"/>
              </w:rPr>
              <w:t xml:space="preserve"> </w:t>
            </w:r>
            <w:r>
              <w:rPr>
                <w:rFonts w:cs="Arial"/>
                <w:szCs w:val="18"/>
              </w:rPr>
              <w:t xml:space="preserve"> </w:t>
            </w:r>
            <w:r w:rsidRPr="0084179F">
              <w:rPr>
                <w:rFonts w:cs="Arial"/>
                <w:szCs w:val="18"/>
              </w:rPr>
              <w:t>Chair</w:t>
            </w:r>
          </w:p>
        </w:tc>
        <w:tc>
          <w:tcPr>
            <w:tcW w:w="992" w:type="dxa"/>
            <w:vAlign w:val="center"/>
          </w:tcPr>
          <w:p w14:paraId="302F021F" w14:textId="77777777" w:rsidR="007F32D5" w:rsidRDefault="008534E3" w:rsidP="008534E3">
            <w:pPr>
              <w:tabs>
                <w:tab w:val="left" w:pos="2820"/>
              </w:tabs>
              <w:autoSpaceDE w:val="0"/>
              <w:snapToGrid w:val="0"/>
              <w:spacing w:after="0"/>
              <w:jc w:val="center"/>
              <w:rPr>
                <w:rFonts w:cs="Arial"/>
                <w:szCs w:val="18"/>
              </w:rPr>
            </w:pPr>
            <w:r>
              <w:rPr>
                <w:rFonts w:cs="Arial"/>
                <w:szCs w:val="18"/>
              </w:rPr>
              <w:t xml:space="preserve"> </w:t>
            </w:r>
            <w:r w:rsidRPr="0084179F">
              <w:rPr>
                <w:rFonts w:cs="Arial"/>
                <w:szCs w:val="18"/>
              </w:rPr>
              <w:t>Chair</w:t>
            </w:r>
            <w:r>
              <w:rPr>
                <w:rFonts w:cs="Arial"/>
                <w:szCs w:val="18"/>
              </w:rPr>
              <w:t>/</w:t>
            </w:r>
          </w:p>
          <w:p w14:paraId="16712506" w14:textId="77777777" w:rsidR="008534E3" w:rsidRPr="0084179F" w:rsidRDefault="007F32D5" w:rsidP="008534E3">
            <w:pPr>
              <w:tabs>
                <w:tab w:val="left" w:pos="2820"/>
              </w:tabs>
              <w:autoSpaceDE w:val="0"/>
              <w:snapToGrid w:val="0"/>
              <w:spacing w:after="0"/>
              <w:jc w:val="center"/>
              <w:rPr>
                <w:rFonts w:cs="Arial"/>
                <w:szCs w:val="18"/>
              </w:rPr>
            </w:pPr>
            <w:r w:rsidRPr="007F32D5">
              <w:rPr>
                <w:rFonts w:cs="Arial"/>
                <w:b/>
                <w:szCs w:val="18"/>
              </w:rPr>
              <w:t>AH</w:t>
            </w:r>
            <w:r w:rsidR="008534E3">
              <w:rPr>
                <w:rFonts w:cs="Arial"/>
                <w:szCs w:val="18"/>
              </w:rPr>
              <w:t xml:space="preserve"> </w:t>
            </w:r>
            <w:r>
              <w:rPr>
                <w:rFonts w:cs="Arial"/>
                <w:szCs w:val="18"/>
              </w:rPr>
              <w:t>/</w:t>
            </w:r>
            <w:r w:rsidR="008534E3">
              <w:rPr>
                <w:rFonts w:cs="Arial"/>
                <w:szCs w:val="18"/>
              </w:rPr>
              <w:t>NP Committee</w:t>
            </w:r>
          </w:p>
        </w:tc>
        <w:tc>
          <w:tcPr>
            <w:tcW w:w="1082" w:type="dxa"/>
            <w:vAlign w:val="center"/>
          </w:tcPr>
          <w:p w14:paraId="0DA60EC8" w14:textId="77777777" w:rsidR="008534E3" w:rsidRPr="0084179F" w:rsidRDefault="008534E3" w:rsidP="008534E3">
            <w:pPr>
              <w:tabs>
                <w:tab w:val="left" w:pos="2820"/>
              </w:tabs>
              <w:autoSpaceDE w:val="0"/>
              <w:snapToGrid w:val="0"/>
              <w:spacing w:after="0"/>
              <w:rPr>
                <w:rFonts w:cs="Arial"/>
                <w:szCs w:val="18"/>
              </w:rPr>
            </w:pPr>
            <w:r w:rsidRPr="0084179F">
              <w:rPr>
                <w:rFonts w:cs="Arial"/>
                <w:szCs w:val="18"/>
              </w:rPr>
              <w:t>ongoing</w:t>
            </w:r>
          </w:p>
        </w:tc>
      </w:tr>
      <w:tr w:rsidR="002B274D" w:rsidRPr="00DE39D6" w14:paraId="4716B105" w14:textId="77777777" w:rsidTr="00492D4D">
        <w:trPr>
          <w:trHeight w:hRule="exact" w:val="1000"/>
          <w:tblHeader/>
        </w:trPr>
        <w:tc>
          <w:tcPr>
            <w:tcW w:w="993" w:type="dxa"/>
            <w:vAlign w:val="center"/>
          </w:tcPr>
          <w:p w14:paraId="298663FA" w14:textId="5D2206C4" w:rsidR="002B274D" w:rsidRDefault="002B274D" w:rsidP="008534E3">
            <w:pPr>
              <w:jc w:val="center"/>
            </w:pPr>
            <w:r>
              <w:t>1</w:t>
            </w:r>
            <w:r w:rsidR="00A74E9B">
              <w:t>5</w:t>
            </w:r>
            <w:r>
              <w:t>.</w:t>
            </w:r>
          </w:p>
        </w:tc>
        <w:tc>
          <w:tcPr>
            <w:tcW w:w="7371" w:type="dxa"/>
            <w:vAlign w:val="center"/>
          </w:tcPr>
          <w:p w14:paraId="79487089" w14:textId="77777777" w:rsidR="002B274D" w:rsidRDefault="002B274D" w:rsidP="008534E3">
            <w:pPr>
              <w:tabs>
                <w:tab w:val="left" w:pos="720"/>
              </w:tabs>
              <w:autoSpaceDE w:val="0"/>
              <w:autoSpaceDN w:val="0"/>
              <w:adjustRightInd w:val="0"/>
              <w:spacing w:after="0"/>
              <w:ind w:right="18"/>
              <w:rPr>
                <w:rFonts w:cs="Arial"/>
                <w:b/>
                <w:szCs w:val="18"/>
              </w:rPr>
            </w:pPr>
            <w:r>
              <w:rPr>
                <w:rFonts w:cs="Arial"/>
                <w:b/>
                <w:szCs w:val="18"/>
              </w:rPr>
              <w:t xml:space="preserve">Poole </w:t>
            </w:r>
            <w:proofErr w:type="gramStart"/>
            <w:r>
              <w:rPr>
                <w:rFonts w:cs="Arial"/>
                <w:b/>
                <w:szCs w:val="18"/>
              </w:rPr>
              <w:t>Pinfold:-</w:t>
            </w:r>
            <w:proofErr w:type="gramEnd"/>
          </w:p>
          <w:p w14:paraId="23B63095" w14:textId="7CF09230" w:rsidR="002B274D" w:rsidRPr="002B274D" w:rsidRDefault="00873F38" w:rsidP="008534E3">
            <w:pPr>
              <w:tabs>
                <w:tab w:val="left" w:pos="720"/>
              </w:tabs>
              <w:autoSpaceDE w:val="0"/>
              <w:autoSpaceDN w:val="0"/>
              <w:adjustRightInd w:val="0"/>
              <w:spacing w:after="0"/>
              <w:ind w:right="18"/>
              <w:rPr>
                <w:rFonts w:cs="Arial"/>
                <w:szCs w:val="18"/>
              </w:rPr>
            </w:pPr>
            <w:r w:rsidRPr="00FB1260">
              <w:rPr>
                <w:rFonts w:cs="Arial"/>
                <w:b/>
                <w:szCs w:val="18"/>
              </w:rPr>
              <w:t>PJ</w:t>
            </w:r>
            <w:r>
              <w:rPr>
                <w:rFonts w:cs="Arial"/>
                <w:szCs w:val="18"/>
              </w:rPr>
              <w:t xml:space="preserve"> </w:t>
            </w:r>
            <w:r w:rsidR="00A74E9B">
              <w:rPr>
                <w:rFonts w:cs="Arial"/>
                <w:szCs w:val="18"/>
              </w:rPr>
              <w:t>to carry out repair work.  Area is now tidy.</w:t>
            </w:r>
            <w:r>
              <w:rPr>
                <w:rFonts w:cs="Arial"/>
                <w:szCs w:val="18"/>
              </w:rPr>
              <w:t xml:space="preserve"> </w:t>
            </w:r>
            <w:r w:rsidR="007B5CB5">
              <w:rPr>
                <w:rFonts w:cs="Arial"/>
                <w:szCs w:val="18"/>
              </w:rPr>
              <w:t xml:space="preserve"> </w:t>
            </w:r>
          </w:p>
        </w:tc>
        <w:tc>
          <w:tcPr>
            <w:tcW w:w="992" w:type="dxa"/>
            <w:vAlign w:val="center"/>
          </w:tcPr>
          <w:p w14:paraId="1F7297E7" w14:textId="079B00D0" w:rsidR="002B274D" w:rsidRDefault="007B5CB5" w:rsidP="008534E3">
            <w:pPr>
              <w:tabs>
                <w:tab w:val="left" w:pos="2820"/>
              </w:tabs>
              <w:autoSpaceDE w:val="0"/>
              <w:snapToGrid w:val="0"/>
              <w:spacing w:after="0"/>
              <w:jc w:val="center"/>
              <w:rPr>
                <w:rFonts w:cs="Arial"/>
                <w:szCs w:val="18"/>
              </w:rPr>
            </w:pPr>
            <w:r>
              <w:rPr>
                <w:rFonts w:cs="Arial"/>
                <w:szCs w:val="18"/>
              </w:rPr>
              <w:t>Chair</w:t>
            </w:r>
          </w:p>
        </w:tc>
        <w:tc>
          <w:tcPr>
            <w:tcW w:w="992" w:type="dxa"/>
            <w:vAlign w:val="center"/>
          </w:tcPr>
          <w:p w14:paraId="0A3A2F3F" w14:textId="4DCCFC33" w:rsidR="002B274D" w:rsidRPr="002B274D" w:rsidRDefault="007B5CB5" w:rsidP="008534E3">
            <w:pPr>
              <w:tabs>
                <w:tab w:val="left" w:pos="2820"/>
              </w:tabs>
              <w:autoSpaceDE w:val="0"/>
              <w:snapToGrid w:val="0"/>
              <w:spacing w:after="0"/>
              <w:jc w:val="center"/>
              <w:rPr>
                <w:rFonts w:cs="Arial"/>
                <w:b/>
                <w:szCs w:val="18"/>
              </w:rPr>
            </w:pPr>
            <w:r>
              <w:rPr>
                <w:rFonts w:cs="Arial"/>
                <w:b/>
                <w:szCs w:val="18"/>
              </w:rPr>
              <w:t>PJ</w:t>
            </w:r>
            <w:r w:rsidR="00873F38">
              <w:rPr>
                <w:rFonts w:cs="Arial"/>
                <w:b/>
                <w:szCs w:val="18"/>
              </w:rPr>
              <w:t>/HD</w:t>
            </w:r>
          </w:p>
        </w:tc>
        <w:tc>
          <w:tcPr>
            <w:tcW w:w="1082" w:type="dxa"/>
            <w:vAlign w:val="center"/>
          </w:tcPr>
          <w:p w14:paraId="75332B72" w14:textId="12DE5B66" w:rsidR="002B274D" w:rsidRDefault="007B5CB5" w:rsidP="008534E3">
            <w:pPr>
              <w:tabs>
                <w:tab w:val="left" w:pos="2820"/>
              </w:tabs>
              <w:autoSpaceDE w:val="0"/>
              <w:snapToGrid w:val="0"/>
              <w:spacing w:after="0"/>
              <w:rPr>
                <w:rFonts w:cs="Arial"/>
                <w:szCs w:val="18"/>
              </w:rPr>
            </w:pPr>
            <w:r>
              <w:rPr>
                <w:rFonts w:cs="Arial"/>
                <w:szCs w:val="18"/>
              </w:rPr>
              <w:t>Ongoing.</w:t>
            </w:r>
          </w:p>
        </w:tc>
      </w:tr>
      <w:tr w:rsidR="008534E3" w:rsidRPr="00DE39D6" w14:paraId="50B09416" w14:textId="77777777" w:rsidTr="00A73773">
        <w:trPr>
          <w:trHeight w:hRule="exact" w:val="1850"/>
          <w:tblHeader/>
        </w:trPr>
        <w:tc>
          <w:tcPr>
            <w:tcW w:w="993" w:type="dxa"/>
            <w:vAlign w:val="center"/>
          </w:tcPr>
          <w:p w14:paraId="0F89B2C5" w14:textId="4A52A482" w:rsidR="008534E3" w:rsidRDefault="008D2FCF" w:rsidP="008534E3">
            <w:pPr>
              <w:jc w:val="center"/>
            </w:pPr>
            <w:r>
              <w:lastRenderedPageBreak/>
              <w:t>1</w:t>
            </w:r>
            <w:r w:rsidR="00873F38">
              <w:t>5</w:t>
            </w:r>
            <w:r w:rsidR="008534E3">
              <w:t>.</w:t>
            </w:r>
          </w:p>
        </w:tc>
        <w:tc>
          <w:tcPr>
            <w:tcW w:w="7371" w:type="dxa"/>
            <w:vAlign w:val="center"/>
          </w:tcPr>
          <w:p w14:paraId="176EB5E6" w14:textId="06B41A1E" w:rsidR="006E7FB2" w:rsidRDefault="00D51DD3" w:rsidP="008534E3">
            <w:pPr>
              <w:tabs>
                <w:tab w:val="left" w:pos="720"/>
              </w:tabs>
              <w:autoSpaceDE w:val="0"/>
              <w:autoSpaceDN w:val="0"/>
              <w:adjustRightInd w:val="0"/>
              <w:spacing w:after="0"/>
              <w:ind w:right="18"/>
              <w:rPr>
                <w:rFonts w:cs="Arial"/>
                <w:b/>
                <w:szCs w:val="18"/>
              </w:rPr>
            </w:pPr>
            <w:r>
              <w:rPr>
                <w:rFonts w:cs="Arial"/>
                <w:b/>
                <w:szCs w:val="18"/>
              </w:rPr>
              <w:t xml:space="preserve">Payment of </w:t>
            </w:r>
            <w:proofErr w:type="gramStart"/>
            <w:r>
              <w:rPr>
                <w:rFonts w:cs="Arial"/>
                <w:b/>
                <w:szCs w:val="18"/>
              </w:rPr>
              <w:t>accounts :</w:t>
            </w:r>
            <w:proofErr w:type="gramEnd"/>
            <w:r>
              <w:rPr>
                <w:rFonts w:cs="Arial"/>
                <w:b/>
                <w:szCs w:val="18"/>
              </w:rPr>
              <w:t>-</w:t>
            </w:r>
          </w:p>
          <w:p w14:paraId="465A9F5B" w14:textId="5B023B93" w:rsidR="00475DF3" w:rsidRDefault="00810308" w:rsidP="008534E3">
            <w:pPr>
              <w:tabs>
                <w:tab w:val="left" w:pos="720"/>
              </w:tabs>
              <w:autoSpaceDE w:val="0"/>
              <w:autoSpaceDN w:val="0"/>
              <w:adjustRightInd w:val="0"/>
              <w:spacing w:after="0"/>
              <w:ind w:right="18"/>
              <w:rPr>
                <w:rFonts w:cs="Arial"/>
                <w:szCs w:val="18"/>
              </w:rPr>
            </w:pPr>
            <w:r>
              <w:rPr>
                <w:rFonts w:cs="Arial"/>
                <w:szCs w:val="18"/>
              </w:rPr>
              <w:t xml:space="preserve"> </w:t>
            </w:r>
            <w:r w:rsidR="00A74E9B">
              <w:rPr>
                <w:rFonts w:cs="Arial"/>
                <w:szCs w:val="18"/>
              </w:rPr>
              <w:t xml:space="preserve">Roy Aspinall contractors – school </w:t>
            </w:r>
            <w:proofErr w:type="gramStart"/>
            <w:r w:rsidR="00A74E9B">
              <w:rPr>
                <w:rFonts w:cs="Arial"/>
                <w:szCs w:val="18"/>
              </w:rPr>
              <w:t xml:space="preserve">lights  </w:t>
            </w:r>
            <w:r>
              <w:rPr>
                <w:rFonts w:cs="Arial"/>
                <w:szCs w:val="18"/>
              </w:rPr>
              <w:t>(</w:t>
            </w:r>
            <w:proofErr w:type="gramEnd"/>
            <w:r>
              <w:rPr>
                <w:rFonts w:cs="Arial"/>
                <w:szCs w:val="18"/>
              </w:rPr>
              <w:t>100</w:t>
            </w:r>
            <w:r w:rsidR="00A74E9B">
              <w:rPr>
                <w:rFonts w:cs="Arial"/>
                <w:szCs w:val="18"/>
              </w:rPr>
              <w:t>22</w:t>
            </w:r>
            <w:r>
              <w:rPr>
                <w:rFonts w:cs="Arial"/>
                <w:szCs w:val="18"/>
              </w:rPr>
              <w:t>)                                          £</w:t>
            </w:r>
            <w:r w:rsidR="00A74E9B">
              <w:rPr>
                <w:rFonts w:cs="Arial"/>
                <w:szCs w:val="18"/>
              </w:rPr>
              <w:t>576</w:t>
            </w:r>
            <w:r>
              <w:rPr>
                <w:rFonts w:cs="Arial"/>
                <w:szCs w:val="18"/>
              </w:rPr>
              <w:t>.00</w:t>
            </w:r>
          </w:p>
          <w:p w14:paraId="2EC542AA" w14:textId="32378C3D" w:rsidR="00810308" w:rsidRPr="00810308" w:rsidRDefault="00A74E9B" w:rsidP="008534E3">
            <w:pPr>
              <w:tabs>
                <w:tab w:val="left" w:pos="720"/>
              </w:tabs>
              <w:autoSpaceDE w:val="0"/>
              <w:autoSpaceDN w:val="0"/>
              <w:adjustRightInd w:val="0"/>
              <w:spacing w:after="0"/>
              <w:ind w:right="18"/>
              <w:rPr>
                <w:rFonts w:cs="Arial"/>
                <w:szCs w:val="18"/>
              </w:rPr>
            </w:pPr>
            <w:r>
              <w:rPr>
                <w:rFonts w:cs="Arial"/>
                <w:szCs w:val="18"/>
              </w:rPr>
              <w:t xml:space="preserve">R Bebbington- school Lights </w:t>
            </w:r>
            <w:r w:rsidR="00810308">
              <w:rPr>
                <w:rFonts w:cs="Arial"/>
                <w:szCs w:val="18"/>
              </w:rPr>
              <w:t>(100</w:t>
            </w:r>
            <w:r>
              <w:rPr>
                <w:rFonts w:cs="Arial"/>
                <w:szCs w:val="18"/>
              </w:rPr>
              <w:t>23</w:t>
            </w:r>
            <w:r w:rsidR="00810308">
              <w:rPr>
                <w:rFonts w:cs="Arial"/>
                <w:szCs w:val="18"/>
              </w:rPr>
              <w:t xml:space="preserve">)     </w:t>
            </w:r>
            <w:r>
              <w:rPr>
                <w:rFonts w:cs="Arial"/>
                <w:szCs w:val="18"/>
              </w:rPr>
              <w:t xml:space="preserve">   </w:t>
            </w:r>
            <w:r w:rsidR="00810308">
              <w:rPr>
                <w:rFonts w:cs="Arial"/>
                <w:szCs w:val="18"/>
              </w:rPr>
              <w:t xml:space="preserve"> </w:t>
            </w:r>
            <w:r>
              <w:rPr>
                <w:rFonts w:cs="Arial"/>
                <w:szCs w:val="18"/>
              </w:rPr>
              <w:t xml:space="preserve">   </w:t>
            </w:r>
            <w:r w:rsidR="00810308">
              <w:rPr>
                <w:rFonts w:cs="Arial"/>
                <w:szCs w:val="18"/>
              </w:rPr>
              <w:t xml:space="preserve">                                                  £</w:t>
            </w:r>
            <w:r>
              <w:rPr>
                <w:rFonts w:cs="Arial"/>
                <w:szCs w:val="18"/>
              </w:rPr>
              <w:t>1213</w:t>
            </w:r>
            <w:r w:rsidR="00810308">
              <w:rPr>
                <w:rFonts w:cs="Arial"/>
                <w:szCs w:val="18"/>
              </w:rPr>
              <w:t>.</w:t>
            </w:r>
            <w:r>
              <w:rPr>
                <w:rFonts w:cs="Arial"/>
                <w:szCs w:val="18"/>
              </w:rPr>
              <w:t>6</w:t>
            </w:r>
            <w:r w:rsidR="00810308">
              <w:rPr>
                <w:rFonts w:cs="Arial"/>
                <w:szCs w:val="18"/>
              </w:rPr>
              <w:t>0</w:t>
            </w:r>
          </w:p>
          <w:p w14:paraId="09CA2B19" w14:textId="04A7D4BC" w:rsidR="002B274D" w:rsidRDefault="002B274D" w:rsidP="002B274D">
            <w:pPr>
              <w:tabs>
                <w:tab w:val="left" w:pos="720"/>
              </w:tabs>
              <w:autoSpaceDE w:val="0"/>
              <w:autoSpaceDN w:val="0"/>
              <w:adjustRightInd w:val="0"/>
              <w:spacing w:after="0"/>
              <w:ind w:right="18"/>
              <w:rPr>
                <w:rFonts w:cs="Arial"/>
                <w:szCs w:val="18"/>
              </w:rPr>
            </w:pPr>
            <w:r>
              <w:rPr>
                <w:rFonts w:cs="Arial"/>
                <w:szCs w:val="18"/>
              </w:rPr>
              <w:t>Helen Exley (Salary) (100</w:t>
            </w:r>
            <w:r w:rsidR="00810308">
              <w:rPr>
                <w:rFonts w:cs="Arial"/>
                <w:szCs w:val="18"/>
              </w:rPr>
              <w:t>2</w:t>
            </w:r>
            <w:r w:rsidR="00A74E9B">
              <w:rPr>
                <w:rFonts w:cs="Arial"/>
                <w:szCs w:val="18"/>
              </w:rPr>
              <w:t>4</w:t>
            </w:r>
            <w:r>
              <w:rPr>
                <w:rFonts w:cs="Arial"/>
                <w:szCs w:val="18"/>
              </w:rPr>
              <w:t>)                                                                              £400.00</w:t>
            </w:r>
          </w:p>
          <w:p w14:paraId="68BADF26" w14:textId="481480B2" w:rsidR="00B5111B" w:rsidRPr="00B5111B" w:rsidRDefault="00B5111B" w:rsidP="002B274D">
            <w:pPr>
              <w:tabs>
                <w:tab w:val="left" w:pos="720"/>
              </w:tabs>
              <w:autoSpaceDE w:val="0"/>
              <w:autoSpaceDN w:val="0"/>
              <w:adjustRightInd w:val="0"/>
              <w:spacing w:after="0"/>
              <w:ind w:right="18"/>
              <w:rPr>
                <w:rFonts w:cs="Arial"/>
                <w:szCs w:val="18"/>
              </w:rPr>
            </w:pPr>
            <w:r>
              <w:rPr>
                <w:rFonts w:cs="Arial"/>
                <w:szCs w:val="18"/>
              </w:rPr>
              <w:t xml:space="preserve">                                                          </w:t>
            </w:r>
          </w:p>
          <w:p w14:paraId="12370BF6" w14:textId="1F7AF88A"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All payments Proposed by </w:t>
            </w:r>
            <w:r w:rsidR="007A0B05">
              <w:rPr>
                <w:rFonts w:cs="Arial"/>
                <w:b/>
                <w:szCs w:val="18"/>
              </w:rPr>
              <w:t>G</w:t>
            </w:r>
            <w:r w:rsidR="00A34310">
              <w:rPr>
                <w:rFonts w:cs="Arial"/>
                <w:b/>
                <w:szCs w:val="18"/>
              </w:rPr>
              <w:t>V</w:t>
            </w:r>
            <w:r>
              <w:rPr>
                <w:rFonts w:cs="Arial"/>
                <w:szCs w:val="18"/>
              </w:rPr>
              <w:t xml:space="preserve"> and seconded by </w:t>
            </w:r>
            <w:r w:rsidR="007A0B05">
              <w:rPr>
                <w:rFonts w:cs="Arial"/>
                <w:b/>
                <w:szCs w:val="18"/>
              </w:rPr>
              <w:t xml:space="preserve">MA. </w:t>
            </w:r>
            <w:r w:rsidR="007A0B05" w:rsidRPr="007A0B05">
              <w:rPr>
                <w:rFonts w:cs="Arial"/>
                <w:szCs w:val="18"/>
              </w:rPr>
              <w:t xml:space="preserve"> Approved by all.</w:t>
            </w:r>
          </w:p>
          <w:p w14:paraId="64D296F6" w14:textId="77777777" w:rsidR="008534E3" w:rsidRDefault="008534E3" w:rsidP="008534E3">
            <w:pPr>
              <w:tabs>
                <w:tab w:val="left" w:pos="720"/>
              </w:tabs>
              <w:autoSpaceDE w:val="0"/>
              <w:autoSpaceDN w:val="0"/>
              <w:adjustRightInd w:val="0"/>
              <w:spacing w:after="0"/>
              <w:ind w:right="18"/>
              <w:rPr>
                <w:rFonts w:cs="Arial"/>
                <w:szCs w:val="18"/>
              </w:rPr>
            </w:pPr>
            <w:r>
              <w:rPr>
                <w:rFonts w:cs="Arial"/>
                <w:szCs w:val="18"/>
              </w:rPr>
              <w:t xml:space="preserve">          </w:t>
            </w:r>
          </w:p>
          <w:p w14:paraId="7DF636DA" w14:textId="77777777" w:rsidR="008534E3" w:rsidRPr="00697942" w:rsidRDefault="008534E3" w:rsidP="008534E3">
            <w:pPr>
              <w:tabs>
                <w:tab w:val="left" w:pos="720"/>
              </w:tabs>
              <w:autoSpaceDE w:val="0"/>
              <w:autoSpaceDN w:val="0"/>
              <w:adjustRightInd w:val="0"/>
              <w:spacing w:after="0"/>
              <w:ind w:right="18"/>
              <w:rPr>
                <w:rFonts w:cs="Arial"/>
                <w:szCs w:val="18"/>
              </w:rPr>
            </w:pPr>
          </w:p>
        </w:tc>
        <w:tc>
          <w:tcPr>
            <w:tcW w:w="992" w:type="dxa"/>
            <w:vAlign w:val="center"/>
          </w:tcPr>
          <w:p w14:paraId="69A34114"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37048E15" w14:textId="77777777" w:rsidR="008534E3" w:rsidRDefault="008534E3" w:rsidP="008534E3">
            <w:pPr>
              <w:tabs>
                <w:tab w:val="left" w:pos="2820"/>
              </w:tabs>
              <w:autoSpaceDE w:val="0"/>
              <w:snapToGrid w:val="0"/>
              <w:spacing w:after="0"/>
              <w:jc w:val="center"/>
              <w:rPr>
                <w:rFonts w:cs="Arial"/>
                <w:szCs w:val="18"/>
              </w:rPr>
            </w:pPr>
            <w:r>
              <w:rPr>
                <w:rFonts w:cs="Arial"/>
                <w:szCs w:val="18"/>
              </w:rPr>
              <w:t>Clerk</w:t>
            </w:r>
          </w:p>
        </w:tc>
        <w:tc>
          <w:tcPr>
            <w:tcW w:w="1082" w:type="dxa"/>
            <w:vAlign w:val="center"/>
          </w:tcPr>
          <w:p w14:paraId="44CB9219" w14:textId="386EF202" w:rsidR="008534E3" w:rsidRDefault="00EB205B" w:rsidP="008534E3">
            <w:pPr>
              <w:tabs>
                <w:tab w:val="left" w:pos="2820"/>
              </w:tabs>
              <w:autoSpaceDE w:val="0"/>
              <w:snapToGrid w:val="0"/>
              <w:spacing w:after="0"/>
              <w:rPr>
                <w:rFonts w:cs="Arial"/>
                <w:szCs w:val="18"/>
              </w:rPr>
            </w:pPr>
            <w:r>
              <w:rPr>
                <w:rFonts w:cs="Arial"/>
                <w:szCs w:val="18"/>
              </w:rPr>
              <w:t>0</w:t>
            </w:r>
            <w:r w:rsidR="00A74E9B">
              <w:rPr>
                <w:rFonts w:cs="Arial"/>
                <w:szCs w:val="18"/>
              </w:rPr>
              <w:t>8</w:t>
            </w:r>
            <w:r w:rsidR="007A0B05">
              <w:rPr>
                <w:rFonts w:cs="Arial"/>
                <w:szCs w:val="18"/>
              </w:rPr>
              <w:t>/</w:t>
            </w:r>
            <w:r w:rsidR="00A74E9B">
              <w:rPr>
                <w:rFonts w:cs="Arial"/>
                <w:szCs w:val="18"/>
              </w:rPr>
              <w:t>11</w:t>
            </w:r>
            <w:r w:rsidR="008534E3">
              <w:rPr>
                <w:rFonts w:cs="Arial"/>
                <w:szCs w:val="18"/>
              </w:rPr>
              <w:t>/1</w:t>
            </w:r>
            <w:r w:rsidR="00B5111B">
              <w:rPr>
                <w:rFonts w:cs="Arial"/>
                <w:szCs w:val="18"/>
              </w:rPr>
              <w:t>8</w:t>
            </w:r>
          </w:p>
        </w:tc>
      </w:tr>
      <w:tr w:rsidR="008534E3" w:rsidRPr="00DE39D6" w14:paraId="57B14022" w14:textId="77777777" w:rsidTr="00DB71A2">
        <w:trPr>
          <w:trHeight w:hRule="exact" w:val="702"/>
          <w:tblHeader/>
        </w:trPr>
        <w:tc>
          <w:tcPr>
            <w:tcW w:w="993" w:type="dxa"/>
            <w:vAlign w:val="center"/>
          </w:tcPr>
          <w:p w14:paraId="212DE304" w14:textId="42722362" w:rsidR="008534E3" w:rsidRDefault="008E6BCD" w:rsidP="008534E3">
            <w:pPr>
              <w:jc w:val="center"/>
            </w:pPr>
            <w:r>
              <w:t>1</w:t>
            </w:r>
            <w:r w:rsidR="00A34310">
              <w:t>6</w:t>
            </w:r>
            <w:r w:rsidR="008534E3">
              <w:t>.</w:t>
            </w:r>
          </w:p>
        </w:tc>
        <w:tc>
          <w:tcPr>
            <w:tcW w:w="7371" w:type="dxa"/>
            <w:vAlign w:val="center"/>
          </w:tcPr>
          <w:p w14:paraId="71563415" w14:textId="77777777" w:rsidR="002B274D" w:rsidRDefault="008534E3" w:rsidP="008534E3">
            <w:pPr>
              <w:tabs>
                <w:tab w:val="left" w:pos="720"/>
              </w:tabs>
              <w:autoSpaceDE w:val="0"/>
              <w:autoSpaceDN w:val="0"/>
              <w:adjustRightInd w:val="0"/>
              <w:spacing w:after="0"/>
              <w:ind w:right="18"/>
              <w:rPr>
                <w:rFonts w:cs="Arial"/>
                <w:b/>
                <w:szCs w:val="18"/>
              </w:rPr>
            </w:pPr>
            <w:r>
              <w:rPr>
                <w:rFonts w:cs="Arial"/>
                <w:b/>
                <w:szCs w:val="18"/>
              </w:rPr>
              <w:t>Date of Next meetings:</w:t>
            </w:r>
          </w:p>
          <w:p w14:paraId="3466C210" w14:textId="129F28AB" w:rsidR="00B40FC9" w:rsidRPr="002B274D" w:rsidRDefault="002B274D" w:rsidP="008534E3">
            <w:pPr>
              <w:tabs>
                <w:tab w:val="left" w:pos="720"/>
              </w:tabs>
              <w:autoSpaceDE w:val="0"/>
              <w:autoSpaceDN w:val="0"/>
              <w:adjustRightInd w:val="0"/>
              <w:spacing w:after="0"/>
              <w:ind w:right="18"/>
              <w:rPr>
                <w:rFonts w:cs="Arial"/>
                <w:b/>
                <w:szCs w:val="18"/>
              </w:rPr>
            </w:pPr>
            <w:r>
              <w:rPr>
                <w:rFonts w:cs="Arial"/>
                <w:color w:val="FF0000"/>
                <w:szCs w:val="18"/>
                <w:vertAlign w:val="superscript"/>
              </w:rPr>
              <w:t xml:space="preserve"> </w:t>
            </w:r>
            <w:r w:rsidR="00A74E9B">
              <w:rPr>
                <w:rFonts w:cs="Arial"/>
                <w:color w:val="FF0000"/>
                <w:szCs w:val="18"/>
              </w:rPr>
              <w:t>10</w:t>
            </w:r>
            <w:r w:rsidRPr="002B274D">
              <w:rPr>
                <w:rFonts w:cs="Arial"/>
                <w:color w:val="FF0000"/>
                <w:szCs w:val="18"/>
                <w:vertAlign w:val="superscript"/>
              </w:rPr>
              <w:t>th</w:t>
            </w:r>
            <w:r w:rsidR="00EB205B">
              <w:rPr>
                <w:rFonts w:cs="Arial"/>
                <w:color w:val="FF0000"/>
                <w:szCs w:val="18"/>
              </w:rPr>
              <w:t xml:space="preserve"> </w:t>
            </w:r>
            <w:r w:rsidR="00A74E9B">
              <w:rPr>
                <w:rFonts w:cs="Arial"/>
                <w:color w:val="FF0000"/>
                <w:szCs w:val="18"/>
              </w:rPr>
              <w:t>January</w:t>
            </w:r>
            <w:r w:rsidR="00B40FC9">
              <w:rPr>
                <w:rFonts w:cs="Arial"/>
                <w:color w:val="FF0000"/>
                <w:szCs w:val="18"/>
              </w:rPr>
              <w:t xml:space="preserve"> 201</w:t>
            </w:r>
            <w:r w:rsidR="00A74E9B">
              <w:rPr>
                <w:rFonts w:cs="Arial"/>
                <w:color w:val="FF0000"/>
                <w:szCs w:val="18"/>
              </w:rPr>
              <w:t>9</w:t>
            </w:r>
            <w:r w:rsidR="00B40FC9">
              <w:rPr>
                <w:rFonts w:cs="Arial"/>
                <w:color w:val="FF0000"/>
                <w:szCs w:val="18"/>
              </w:rPr>
              <w:t xml:space="preserve"> 7pm</w:t>
            </w:r>
            <w:r>
              <w:rPr>
                <w:rFonts w:cs="Arial"/>
                <w:color w:val="FF0000"/>
                <w:szCs w:val="18"/>
              </w:rPr>
              <w:t xml:space="preserve"> </w:t>
            </w:r>
          </w:p>
          <w:p w14:paraId="652FB275"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1DE19C1" w14:textId="77777777" w:rsidR="00B40FC9" w:rsidRDefault="00B40FC9" w:rsidP="008534E3">
            <w:pPr>
              <w:tabs>
                <w:tab w:val="left" w:pos="720"/>
              </w:tabs>
              <w:autoSpaceDE w:val="0"/>
              <w:autoSpaceDN w:val="0"/>
              <w:adjustRightInd w:val="0"/>
              <w:spacing w:after="0"/>
              <w:ind w:right="18"/>
              <w:rPr>
                <w:rFonts w:cs="Arial"/>
                <w:color w:val="FF0000"/>
                <w:szCs w:val="18"/>
              </w:rPr>
            </w:pPr>
          </w:p>
          <w:p w14:paraId="708EE67D" w14:textId="77777777" w:rsidR="00B40FC9" w:rsidRPr="009507F9" w:rsidRDefault="00B40FC9" w:rsidP="008534E3">
            <w:pPr>
              <w:tabs>
                <w:tab w:val="left" w:pos="720"/>
              </w:tabs>
              <w:autoSpaceDE w:val="0"/>
              <w:autoSpaceDN w:val="0"/>
              <w:adjustRightInd w:val="0"/>
              <w:spacing w:after="0"/>
              <w:ind w:right="18"/>
              <w:rPr>
                <w:rFonts w:cs="Arial"/>
                <w:b/>
                <w:szCs w:val="18"/>
              </w:rPr>
            </w:pPr>
          </w:p>
          <w:p w14:paraId="352D4079" w14:textId="77777777" w:rsidR="008534E3" w:rsidRPr="002D0082" w:rsidRDefault="008534E3" w:rsidP="008534E3">
            <w:pPr>
              <w:tabs>
                <w:tab w:val="left" w:pos="720"/>
              </w:tabs>
              <w:autoSpaceDE w:val="0"/>
              <w:autoSpaceDN w:val="0"/>
              <w:adjustRightInd w:val="0"/>
              <w:spacing w:after="0"/>
              <w:ind w:right="18"/>
              <w:rPr>
                <w:rFonts w:cs="Arial"/>
                <w:b/>
                <w:color w:val="FF0000"/>
                <w:szCs w:val="18"/>
              </w:rPr>
            </w:pPr>
          </w:p>
        </w:tc>
        <w:tc>
          <w:tcPr>
            <w:tcW w:w="992" w:type="dxa"/>
            <w:vAlign w:val="center"/>
          </w:tcPr>
          <w:p w14:paraId="240F2D90"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992" w:type="dxa"/>
            <w:vAlign w:val="center"/>
          </w:tcPr>
          <w:p w14:paraId="7553AB5A"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Clerk</w:t>
            </w:r>
          </w:p>
        </w:tc>
        <w:tc>
          <w:tcPr>
            <w:tcW w:w="1082" w:type="dxa"/>
            <w:vAlign w:val="center"/>
          </w:tcPr>
          <w:p w14:paraId="25E184D2" w14:textId="1AE1DB17" w:rsidR="008534E3" w:rsidRDefault="00EB205B" w:rsidP="008534E3">
            <w:pPr>
              <w:tabs>
                <w:tab w:val="left" w:pos="2820"/>
              </w:tabs>
              <w:autoSpaceDE w:val="0"/>
              <w:snapToGrid w:val="0"/>
              <w:spacing w:after="0"/>
              <w:rPr>
                <w:rFonts w:cs="Arial"/>
                <w:szCs w:val="18"/>
              </w:rPr>
            </w:pPr>
            <w:r>
              <w:rPr>
                <w:rFonts w:cs="Arial"/>
                <w:szCs w:val="18"/>
              </w:rPr>
              <w:t>0</w:t>
            </w:r>
            <w:r w:rsidR="00A73773">
              <w:rPr>
                <w:rFonts w:cs="Arial"/>
                <w:szCs w:val="18"/>
              </w:rPr>
              <w:t>8</w:t>
            </w:r>
            <w:r w:rsidR="008E6BCD">
              <w:rPr>
                <w:rFonts w:cs="Arial"/>
                <w:szCs w:val="18"/>
              </w:rPr>
              <w:t>/</w:t>
            </w:r>
            <w:r w:rsidR="00A73773">
              <w:rPr>
                <w:rFonts w:cs="Arial"/>
                <w:szCs w:val="18"/>
              </w:rPr>
              <w:t>11</w:t>
            </w:r>
            <w:r w:rsidR="008534E3">
              <w:rPr>
                <w:rFonts w:cs="Arial"/>
                <w:szCs w:val="18"/>
              </w:rPr>
              <w:t>/1</w:t>
            </w:r>
            <w:r w:rsidR="00E44578">
              <w:rPr>
                <w:rFonts w:cs="Arial"/>
                <w:szCs w:val="18"/>
              </w:rPr>
              <w:t>8</w:t>
            </w:r>
          </w:p>
        </w:tc>
      </w:tr>
      <w:tr w:rsidR="008534E3" w:rsidRPr="00DE39D6" w14:paraId="24B91344" w14:textId="77777777" w:rsidTr="00552AB7">
        <w:trPr>
          <w:trHeight w:hRule="exact" w:val="2283"/>
          <w:tblHeader/>
        </w:trPr>
        <w:tc>
          <w:tcPr>
            <w:tcW w:w="993" w:type="dxa"/>
            <w:vAlign w:val="center"/>
          </w:tcPr>
          <w:p w14:paraId="45F63C02" w14:textId="143CDF81" w:rsidR="008534E3" w:rsidRDefault="00FD5F1A" w:rsidP="008534E3">
            <w:pPr>
              <w:jc w:val="center"/>
            </w:pPr>
            <w:r>
              <w:t>1</w:t>
            </w:r>
            <w:r w:rsidR="00A34310">
              <w:t>7</w:t>
            </w:r>
            <w:r w:rsidR="008534E3">
              <w:t>.</w:t>
            </w:r>
          </w:p>
        </w:tc>
        <w:tc>
          <w:tcPr>
            <w:tcW w:w="7371" w:type="dxa"/>
            <w:vAlign w:val="center"/>
          </w:tcPr>
          <w:p w14:paraId="0C291E1D" w14:textId="77777777" w:rsidR="00A34310" w:rsidRDefault="008534E3" w:rsidP="008534E3">
            <w:pPr>
              <w:tabs>
                <w:tab w:val="left" w:pos="720"/>
              </w:tabs>
              <w:autoSpaceDE w:val="0"/>
              <w:autoSpaceDN w:val="0"/>
              <w:adjustRightInd w:val="0"/>
              <w:spacing w:after="0"/>
              <w:ind w:right="18"/>
              <w:rPr>
                <w:rFonts w:cs="Arial"/>
                <w:szCs w:val="18"/>
              </w:rPr>
            </w:pPr>
            <w:proofErr w:type="gramStart"/>
            <w:r>
              <w:rPr>
                <w:rFonts w:cs="Arial"/>
                <w:b/>
                <w:szCs w:val="18"/>
              </w:rPr>
              <w:t>AOB</w:t>
            </w:r>
            <w:r>
              <w:rPr>
                <w:rFonts w:cs="Arial"/>
                <w:szCs w:val="18"/>
              </w:rPr>
              <w:t>:-</w:t>
            </w:r>
            <w:proofErr w:type="gramEnd"/>
            <w:r>
              <w:rPr>
                <w:rFonts w:cs="Arial"/>
                <w:szCs w:val="18"/>
              </w:rPr>
              <w:t xml:space="preserve"> </w:t>
            </w:r>
            <w:r w:rsidR="008E6BCD">
              <w:rPr>
                <w:rFonts w:cs="Arial"/>
                <w:szCs w:val="18"/>
              </w:rPr>
              <w:t xml:space="preserve"> </w:t>
            </w:r>
          </w:p>
          <w:p w14:paraId="1268E289" w14:textId="16FA8D65" w:rsidR="008534E3" w:rsidRPr="00552AB7" w:rsidRDefault="00A74E9B" w:rsidP="00552AB7">
            <w:pPr>
              <w:pStyle w:val="ListParagraph"/>
              <w:numPr>
                <w:ilvl w:val="0"/>
                <w:numId w:val="18"/>
              </w:numPr>
              <w:tabs>
                <w:tab w:val="left" w:pos="720"/>
              </w:tabs>
              <w:autoSpaceDE w:val="0"/>
              <w:autoSpaceDN w:val="0"/>
              <w:adjustRightInd w:val="0"/>
              <w:spacing w:after="0"/>
              <w:ind w:right="18"/>
              <w:rPr>
                <w:rFonts w:cs="Arial"/>
                <w:szCs w:val="18"/>
              </w:rPr>
            </w:pPr>
            <w:r w:rsidRPr="00552AB7">
              <w:rPr>
                <w:rFonts w:cs="Arial"/>
                <w:szCs w:val="18"/>
              </w:rPr>
              <w:t xml:space="preserve">Agenda point on </w:t>
            </w:r>
            <w:r w:rsidR="00A73773" w:rsidRPr="00552AB7">
              <w:rPr>
                <w:rFonts w:cs="Arial"/>
                <w:szCs w:val="18"/>
              </w:rPr>
              <w:t>06/09/18 meeting regarding Standing Orders. It was agreed by all th</w:t>
            </w:r>
            <w:r w:rsidR="00515077" w:rsidRPr="00552AB7">
              <w:rPr>
                <w:rFonts w:cs="Arial"/>
                <w:szCs w:val="18"/>
              </w:rPr>
              <w:t>at the</w:t>
            </w:r>
            <w:r w:rsidR="00A73773" w:rsidRPr="00552AB7">
              <w:rPr>
                <w:rFonts w:cs="Arial"/>
                <w:szCs w:val="18"/>
              </w:rPr>
              <w:t xml:space="preserve"> updated Standing Orders</w:t>
            </w:r>
            <w:r w:rsidR="0024313A" w:rsidRPr="00552AB7">
              <w:rPr>
                <w:rFonts w:cs="Arial"/>
                <w:szCs w:val="18"/>
              </w:rPr>
              <w:t xml:space="preserve"> (circulated prior to the last meeting)</w:t>
            </w:r>
            <w:r w:rsidR="00A73773" w:rsidRPr="00552AB7">
              <w:rPr>
                <w:rFonts w:cs="Arial"/>
                <w:szCs w:val="18"/>
              </w:rPr>
              <w:t xml:space="preserve"> be adopted.  This was proposed by </w:t>
            </w:r>
            <w:r w:rsidR="00A73773" w:rsidRPr="00552AB7">
              <w:rPr>
                <w:rFonts w:cs="Arial"/>
                <w:b/>
                <w:szCs w:val="18"/>
              </w:rPr>
              <w:t>FP</w:t>
            </w:r>
            <w:r w:rsidR="00A73773" w:rsidRPr="00552AB7">
              <w:rPr>
                <w:rFonts w:cs="Arial"/>
                <w:szCs w:val="18"/>
              </w:rPr>
              <w:t xml:space="preserve"> and seconded by </w:t>
            </w:r>
            <w:r w:rsidR="00A73773" w:rsidRPr="00552AB7">
              <w:rPr>
                <w:rFonts w:cs="Arial"/>
                <w:b/>
                <w:szCs w:val="18"/>
              </w:rPr>
              <w:t>AS</w:t>
            </w:r>
            <w:r w:rsidR="00A73773" w:rsidRPr="00552AB7">
              <w:rPr>
                <w:rFonts w:cs="Arial"/>
                <w:szCs w:val="18"/>
              </w:rPr>
              <w:t>.</w:t>
            </w:r>
          </w:p>
          <w:p w14:paraId="25E3E3E0" w14:textId="74B27630" w:rsidR="00A73773" w:rsidRDefault="00A73773" w:rsidP="00552AB7">
            <w:pPr>
              <w:pStyle w:val="ListParagraph"/>
              <w:numPr>
                <w:ilvl w:val="0"/>
                <w:numId w:val="18"/>
              </w:numPr>
              <w:tabs>
                <w:tab w:val="left" w:pos="720"/>
              </w:tabs>
              <w:autoSpaceDE w:val="0"/>
              <w:autoSpaceDN w:val="0"/>
              <w:adjustRightInd w:val="0"/>
              <w:spacing w:after="0"/>
              <w:ind w:right="18"/>
              <w:rPr>
                <w:rFonts w:cs="Arial"/>
                <w:szCs w:val="18"/>
              </w:rPr>
            </w:pPr>
            <w:r w:rsidRPr="00552AB7">
              <w:rPr>
                <w:rFonts w:cs="Arial"/>
                <w:szCs w:val="18"/>
              </w:rPr>
              <w:t xml:space="preserve">The New principal from </w:t>
            </w:r>
            <w:r w:rsidR="0024313A" w:rsidRPr="00552AB7">
              <w:rPr>
                <w:rFonts w:cs="Arial"/>
                <w:szCs w:val="18"/>
              </w:rPr>
              <w:t>R</w:t>
            </w:r>
            <w:r w:rsidRPr="00552AB7">
              <w:rPr>
                <w:rFonts w:cs="Arial"/>
                <w:szCs w:val="18"/>
              </w:rPr>
              <w:t>HC to be invited to the next meeting.</w:t>
            </w:r>
          </w:p>
          <w:p w14:paraId="7D6CFB2E" w14:textId="596C25D1" w:rsidR="00552AB7" w:rsidRPr="00552AB7" w:rsidRDefault="00552AB7" w:rsidP="00552AB7">
            <w:pPr>
              <w:pStyle w:val="ListParagraph"/>
              <w:numPr>
                <w:ilvl w:val="0"/>
                <w:numId w:val="18"/>
              </w:numPr>
              <w:tabs>
                <w:tab w:val="left" w:pos="720"/>
              </w:tabs>
              <w:autoSpaceDE w:val="0"/>
              <w:autoSpaceDN w:val="0"/>
              <w:adjustRightInd w:val="0"/>
              <w:spacing w:after="0"/>
              <w:ind w:right="18"/>
              <w:rPr>
                <w:rFonts w:cs="Arial"/>
                <w:szCs w:val="18"/>
              </w:rPr>
            </w:pPr>
            <w:r>
              <w:rPr>
                <w:rFonts w:cs="Arial"/>
                <w:szCs w:val="18"/>
              </w:rPr>
              <w:t>Relook at the car park issue.</w:t>
            </w:r>
          </w:p>
          <w:p w14:paraId="48E7D00B" w14:textId="77777777" w:rsidR="00A34310" w:rsidRDefault="00A34310" w:rsidP="008534E3">
            <w:pPr>
              <w:tabs>
                <w:tab w:val="left" w:pos="720"/>
              </w:tabs>
              <w:autoSpaceDE w:val="0"/>
              <w:autoSpaceDN w:val="0"/>
              <w:adjustRightInd w:val="0"/>
              <w:spacing w:after="0"/>
              <w:ind w:right="18"/>
              <w:rPr>
                <w:rFonts w:cs="Arial"/>
                <w:szCs w:val="18"/>
              </w:rPr>
            </w:pPr>
          </w:p>
          <w:p w14:paraId="61FFD1D1" w14:textId="77777777" w:rsidR="00A34310" w:rsidRDefault="00A34310" w:rsidP="008534E3">
            <w:pPr>
              <w:tabs>
                <w:tab w:val="left" w:pos="720"/>
              </w:tabs>
              <w:autoSpaceDE w:val="0"/>
              <w:autoSpaceDN w:val="0"/>
              <w:adjustRightInd w:val="0"/>
              <w:spacing w:after="0"/>
              <w:ind w:right="18"/>
              <w:rPr>
                <w:rFonts w:cs="Arial"/>
                <w:szCs w:val="18"/>
              </w:rPr>
            </w:pPr>
          </w:p>
          <w:p w14:paraId="2E733C98" w14:textId="77777777" w:rsidR="008534E3" w:rsidRDefault="008534E3" w:rsidP="00FD5F1A">
            <w:pPr>
              <w:tabs>
                <w:tab w:val="left" w:pos="720"/>
              </w:tabs>
              <w:autoSpaceDE w:val="0"/>
              <w:autoSpaceDN w:val="0"/>
              <w:adjustRightInd w:val="0"/>
              <w:spacing w:after="0"/>
              <w:ind w:right="18"/>
              <w:rPr>
                <w:rFonts w:cs="Arial"/>
                <w:szCs w:val="18"/>
              </w:rPr>
            </w:pPr>
          </w:p>
          <w:p w14:paraId="5CC75206" w14:textId="13DD5E31" w:rsidR="00A34310" w:rsidRPr="004B6C41" w:rsidRDefault="00A34310" w:rsidP="00FD5F1A">
            <w:pPr>
              <w:tabs>
                <w:tab w:val="left" w:pos="720"/>
              </w:tabs>
              <w:autoSpaceDE w:val="0"/>
              <w:autoSpaceDN w:val="0"/>
              <w:adjustRightInd w:val="0"/>
              <w:spacing w:after="0"/>
              <w:ind w:right="18"/>
              <w:rPr>
                <w:rFonts w:cs="Arial"/>
                <w:szCs w:val="18"/>
              </w:rPr>
            </w:pPr>
          </w:p>
        </w:tc>
        <w:tc>
          <w:tcPr>
            <w:tcW w:w="992" w:type="dxa"/>
            <w:vAlign w:val="center"/>
          </w:tcPr>
          <w:p w14:paraId="65A2891E" w14:textId="77777777" w:rsidR="008534E3" w:rsidRPr="00F71FC1" w:rsidRDefault="00FD5F1A" w:rsidP="008534E3">
            <w:pPr>
              <w:tabs>
                <w:tab w:val="left" w:pos="2820"/>
              </w:tabs>
              <w:autoSpaceDE w:val="0"/>
              <w:snapToGrid w:val="0"/>
              <w:spacing w:after="0"/>
              <w:rPr>
                <w:rFonts w:cs="Arial"/>
                <w:b/>
                <w:szCs w:val="18"/>
              </w:rPr>
            </w:pPr>
            <w:r>
              <w:rPr>
                <w:rFonts w:cs="Arial"/>
                <w:szCs w:val="18"/>
              </w:rPr>
              <w:t>Chair</w:t>
            </w:r>
          </w:p>
        </w:tc>
        <w:tc>
          <w:tcPr>
            <w:tcW w:w="992" w:type="dxa"/>
            <w:vAlign w:val="center"/>
          </w:tcPr>
          <w:p w14:paraId="2773350B" w14:textId="77777777" w:rsidR="008534E3" w:rsidRDefault="008534E3" w:rsidP="008534E3">
            <w:pPr>
              <w:tabs>
                <w:tab w:val="left" w:pos="2820"/>
              </w:tabs>
              <w:autoSpaceDE w:val="0"/>
              <w:snapToGrid w:val="0"/>
              <w:spacing w:after="0"/>
              <w:jc w:val="center"/>
              <w:rPr>
                <w:rFonts w:cs="Arial"/>
                <w:szCs w:val="18"/>
              </w:rPr>
            </w:pPr>
            <w:r>
              <w:rPr>
                <w:rFonts w:cs="Arial"/>
                <w:szCs w:val="18"/>
              </w:rPr>
              <w:t xml:space="preserve"> Chair</w:t>
            </w:r>
          </w:p>
        </w:tc>
        <w:tc>
          <w:tcPr>
            <w:tcW w:w="1082" w:type="dxa"/>
            <w:vAlign w:val="center"/>
          </w:tcPr>
          <w:p w14:paraId="09C6A51E" w14:textId="29BBC40C" w:rsidR="008534E3" w:rsidRDefault="0023564E" w:rsidP="008534E3">
            <w:pPr>
              <w:tabs>
                <w:tab w:val="left" w:pos="2820"/>
              </w:tabs>
              <w:autoSpaceDE w:val="0"/>
              <w:snapToGrid w:val="0"/>
              <w:spacing w:after="0"/>
              <w:rPr>
                <w:rFonts w:cs="Arial"/>
                <w:szCs w:val="18"/>
              </w:rPr>
            </w:pPr>
            <w:r>
              <w:rPr>
                <w:rFonts w:cs="Arial"/>
                <w:szCs w:val="18"/>
              </w:rPr>
              <w:t>0</w:t>
            </w:r>
            <w:r w:rsidR="00605F3F">
              <w:rPr>
                <w:rFonts w:cs="Arial"/>
                <w:szCs w:val="18"/>
              </w:rPr>
              <w:t>8</w:t>
            </w:r>
            <w:r>
              <w:rPr>
                <w:rFonts w:cs="Arial"/>
                <w:szCs w:val="18"/>
              </w:rPr>
              <w:t>/</w:t>
            </w:r>
            <w:r w:rsidR="00605F3F">
              <w:rPr>
                <w:rFonts w:cs="Arial"/>
                <w:szCs w:val="18"/>
              </w:rPr>
              <w:t>11</w:t>
            </w:r>
            <w:r>
              <w:rPr>
                <w:rFonts w:cs="Arial"/>
                <w:szCs w:val="18"/>
              </w:rPr>
              <w:t>/18</w:t>
            </w:r>
          </w:p>
        </w:tc>
      </w:tr>
    </w:tbl>
    <w:p w14:paraId="6B24E759" w14:textId="7937FD50" w:rsidR="00B23CE4" w:rsidRDefault="008E6BCD" w:rsidP="00B61BA7">
      <w:pPr>
        <w:jc w:val="both"/>
        <w:rPr>
          <w:rFonts w:cstheme="minorHAnsi"/>
        </w:rPr>
      </w:pPr>
      <w:r>
        <w:rPr>
          <w:rFonts w:cstheme="minorHAnsi"/>
        </w:rPr>
        <w:t xml:space="preserve">Meeting closed at </w:t>
      </w:r>
      <w:r w:rsidR="00DB71A2">
        <w:rPr>
          <w:rFonts w:cstheme="minorHAnsi"/>
        </w:rPr>
        <w:t>20.</w:t>
      </w:r>
      <w:r w:rsidR="00A73773">
        <w:rPr>
          <w:rFonts w:cstheme="minorHAnsi"/>
        </w:rPr>
        <w:t>0</w:t>
      </w:r>
      <w:r w:rsidR="00DB71A2">
        <w:rPr>
          <w:rFonts w:cstheme="minorHAnsi"/>
        </w:rPr>
        <w:t>0</w:t>
      </w:r>
      <w:r>
        <w:rPr>
          <w:rFonts w:cstheme="minorHAnsi"/>
        </w:rPr>
        <w:t>.</w:t>
      </w:r>
      <w:r w:rsidR="00F37F0C">
        <w:rPr>
          <w:rFonts w:cstheme="minorHAnsi"/>
        </w:rPr>
        <w:t>hrs</w:t>
      </w:r>
    </w:p>
    <w:p w14:paraId="40D09D3A" w14:textId="77777777" w:rsidR="00907C54" w:rsidRDefault="00907C54" w:rsidP="00B61BA7">
      <w:pPr>
        <w:jc w:val="both"/>
        <w:rPr>
          <w:rFonts w:cstheme="minorHAnsi"/>
        </w:rPr>
      </w:pPr>
    </w:p>
    <w:p w14:paraId="01CC44C3" w14:textId="77777777" w:rsidR="008E6BCD" w:rsidRPr="00B23CE4" w:rsidRDefault="008E368C" w:rsidP="00B23CE4">
      <w:pPr>
        <w:jc w:val="both"/>
        <w:rPr>
          <w:rFonts w:cstheme="minorHAnsi"/>
        </w:rPr>
      </w:pPr>
      <w:r w:rsidRPr="003B15A6">
        <w:rPr>
          <w:rFonts w:cstheme="minorHAnsi"/>
        </w:rPr>
        <w:t>----------------------------</w:t>
      </w:r>
      <w:r w:rsidR="003B15A6">
        <w:rPr>
          <w:rFonts w:cstheme="minorHAnsi"/>
        </w:rPr>
        <w:t>-</w:t>
      </w:r>
      <w:r w:rsidR="00E93168">
        <w:rPr>
          <w:rFonts w:cstheme="minorHAnsi"/>
        </w:rPr>
        <w:t>-------------------------------</w:t>
      </w:r>
      <w:r w:rsidRPr="003B15A6">
        <w:rPr>
          <w:rFonts w:cstheme="minorHAnsi"/>
        </w:rPr>
        <w:t>--------Cha</w:t>
      </w:r>
      <w:r w:rsidR="00E93168">
        <w:rPr>
          <w:rFonts w:cstheme="minorHAnsi"/>
        </w:rPr>
        <w:t>irman</w:t>
      </w:r>
      <w:r w:rsidRPr="003B15A6">
        <w:rPr>
          <w:rFonts w:cstheme="minorHAnsi"/>
        </w:rPr>
        <w:t>--------------------</w:t>
      </w:r>
      <w:r w:rsidR="00E93168">
        <w:rPr>
          <w:rFonts w:cstheme="minorHAnsi"/>
        </w:rPr>
        <w:t>--------------</w:t>
      </w:r>
      <w:r w:rsidR="003B15A6">
        <w:rPr>
          <w:rFonts w:cstheme="minorHAnsi"/>
        </w:rPr>
        <w:t>-------</w:t>
      </w:r>
      <w:r w:rsidRPr="003B15A6">
        <w:rPr>
          <w:rFonts w:cstheme="minorHAnsi"/>
        </w:rPr>
        <w:t>-----------Dat</w:t>
      </w:r>
      <w:r w:rsidR="00126CAB">
        <w:rPr>
          <w:rFonts w:cstheme="minorHAnsi"/>
        </w:rPr>
        <w:t>e</w:t>
      </w:r>
    </w:p>
    <w:p w14:paraId="67C7F06B" w14:textId="77777777" w:rsidR="00E2455B" w:rsidRDefault="00E2455B" w:rsidP="00607507">
      <w:pPr>
        <w:rPr>
          <w:b/>
          <w:sz w:val="36"/>
          <w:szCs w:val="36"/>
        </w:rPr>
      </w:pPr>
      <w:bookmarkStart w:id="0" w:name="_Hlk498111705"/>
    </w:p>
    <w:p w14:paraId="79B22CE7" w14:textId="77777777" w:rsidR="00A73773" w:rsidRDefault="00A73773">
      <w:pPr>
        <w:rPr>
          <w:b/>
          <w:sz w:val="36"/>
          <w:szCs w:val="36"/>
        </w:rPr>
      </w:pPr>
      <w:r>
        <w:rPr>
          <w:b/>
          <w:sz w:val="36"/>
          <w:szCs w:val="36"/>
        </w:rPr>
        <w:br w:type="page"/>
      </w:r>
    </w:p>
    <w:p w14:paraId="23A6AF7C" w14:textId="21349682" w:rsidR="006910F5" w:rsidRPr="00146274" w:rsidRDefault="00FC476A" w:rsidP="0092025B">
      <w:pPr>
        <w:jc w:val="center"/>
        <w:rPr>
          <w:b/>
          <w:sz w:val="36"/>
          <w:szCs w:val="36"/>
        </w:rPr>
      </w:pPr>
      <w:r>
        <w:rPr>
          <w:b/>
          <w:sz w:val="36"/>
          <w:szCs w:val="36"/>
        </w:rPr>
        <w:lastRenderedPageBreak/>
        <w:t xml:space="preserve">Action list from </w:t>
      </w:r>
      <w:r w:rsidR="0029094F">
        <w:rPr>
          <w:b/>
          <w:sz w:val="36"/>
          <w:szCs w:val="36"/>
        </w:rPr>
        <w:t>0</w:t>
      </w:r>
      <w:r w:rsidR="00492D4D">
        <w:rPr>
          <w:b/>
          <w:sz w:val="36"/>
          <w:szCs w:val="36"/>
        </w:rPr>
        <w:t>8</w:t>
      </w:r>
      <w:r>
        <w:rPr>
          <w:b/>
          <w:sz w:val="36"/>
          <w:szCs w:val="36"/>
        </w:rPr>
        <w:t>/</w:t>
      </w:r>
      <w:r w:rsidR="00492D4D">
        <w:rPr>
          <w:b/>
          <w:sz w:val="36"/>
          <w:szCs w:val="36"/>
        </w:rPr>
        <w:t>11</w:t>
      </w:r>
      <w:r w:rsidR="006910F5">
        <w:rPr>
          <w:b/>
          <w:sz w:val="36"/>
          <w:szCs w:val="36"/>
        </w:rPr>
        <w:t>/1</w:t>
      </w:r>
      <w:r w:rsidR="00DB71A2">
        <w:rPr>
          <w:b/>
          <w:sz w:val="36"/>
          <w:szCs w:val="36"/>
        </w:rPr>
        <w:t>8</w:t>
      </w:r>
      <w:r w:rsidR="006910F5" w:rsidRPr="00146274">
        <w:rPr>
          <w:b/>
          <w:sz w:val="36"/>
          <w:szCs w:val="36"/>
        </w:rPr>
        <w:t xml:space="preserve"> minutes</w:t>
      </w:r>
    </w:p>
    <w:p w14:paraId="4CA6EEC7" w14:textId="77777777" w:rsidR="006910F5" w:rsidRDefault="006910F5" w:rsidP="006910F5"/>
    <w:tbl>
      <w:tblPr>
        <w:tblStyle w:val="TableGrid"/>
        <w:tblW w:w="10173" w:type="dxa"/>
        <w:tblLayout w:type="fixed"/>
        <w:tblLook w:val="04A0" w:firstRow="1" w:lastRow="0" w:firstColumn="1" w:lastColumn="0" w:noHBand="0" w:noVBand="1"/>
      </w:tblPr>
      <w:tblGrid>
        <w:gridCol w:w="700"/>
        <w:gridCol w:w="5929"/>
        <w:gridCol w:w="1417"/>
        <w:gridCol w:w="2127"/>
      </w:tblGrid>
      <w:tr w:rsidR="006910F5" w:rsidRPr="00146274" w14:paraId="46C8C304" w14:textId="77777777" w:rsidTr="002A58B5">
        <w:tc>
          <w:tcPr>
            <w:tcW w:w="700" w:type="dxa"/>
            <w:shd w:val="clear" w:color="auto" w:fill="FFC000"/>
          </w:tcPr>
          <w:p w14:paraId="3B23341E" w14:textId="77777777" w:rsidR="006910F5" w:rsidRPr="00146274" w:rsidRDefault="006910F5" w:rsidP="002A58B5">
            <w:pPr>
              <w:jc w:val="center"/>
              <w:rPr>
                <w:b/>
              </w:rPr>
            </w:pPr>
            <w:r w:rsidRPr="00146274">
              <w:rPr>
                <w:b/>
              </w:rPr>
              <w:t>Point</w:t>
            </w:r>
          </w:p>
        </w:tc>
        <w:tc>
          <w:tcPr>
            <w:tcW w:w="5929" w:type="dxa"/>
            <w:shd w:val="clear" w:color="auto" w:fill="FFC000"/>
          </w:tcPr>
          <w:p w14:paraId="509324FC" w14:textId="77777777" w:rsidR="006910F5" w:rsidRPr="00146274" w:rsidRDefault="006910F5" w:rsidP="002A58B5">
            <w:pPr>
              <w:jc w:val="center"/>
              <w:rPr>
                <w:b/>
              </w:rPr>
            </w:pPr>
            <w:r w:rsidRPr="00146274">
              <w:rPr>
                <w:b/>
              </w:rPr>
              <w:t>Agenda item</w:t>
            </w:r>
          </w:p>
        </w:tc>
        <w:tc>
          <w:tcPr>
            <w:tcW w:w="1417" w:type="dxa"/>
            <w:shd w:val="clear" w:color="auto" w:fill="FFC000"/>
          </w:tcPr>
          <w:p w14:paraId="37FEB954" w14:textId="77777777" w:rsidR="006910F5" w:rsidRPr="00146274" w:rsidRDefault="006910F5" w:rsidP="002A58B5">
            <w:pPr>
              <w:jc w:val="center"/>
              <w:rPr>
                <w:b/>
              </w:rPr>
            </w:pPr>
            <w:r w:rsidRPr="00146274">
              <w:rPr>
                <w:b/>
              </w:rPr>
              <w:t>Who to complete</w:t>
            </w:r>
          </w:p>
        </w:tc>
        <w:tc>
          <w:tcPr>
            <w:tcW w:w="2127" w:type="dxa"/>
            <w:shd w:val="clear" w:color="auto" w:fill="FFC000"/>
          </w:tcPr>
          <w:p w14:paraId="4218A6EE" w14:textId="77777777" w:rsidR="006910F5" w:rsidRPr="00146274" w:rsidRDefault="006910F5" w:rsidP="002A58B5">
            <w:pPr>
              <w:jc w:val="center"/>
              <w:rPr>
                <w:b/>
              </w:rPr>
            </w:pPr>
            <w:r>
              <w:rPr>
                <w:b/>
              </w:rPr>
              <w:t>Actioned by</w:t>
            </w:r>
          </w:p>
        </w:tc>
      </w:tr>
      <w:tr w:rsidR="006910F5" w14:paraId="5F7136AB" w14:textId="77777777" w:rsidTr="00492D4D">
        <w:trPr>
          <w:trHeight w:val="2620"/>
        </w:trPr>
        <w:tc>
          <w:tcPr>
            <w:tcW w:w="700" w:type="dxa"/>
          </w:tcPr>
          <w:p w14:paraId="1EEE4008" w14:textId="77777777" w:rsidR="006910F5" w:rsidRDefault="006910F5" w:rsidP="002A58B5"/>
        </w:tc>
        <w:tc>
          <w:tcPr>
            <w:tcW w:w="5929" w:type="dxa"/>
          </w:tcPr>
          <w:p w14:paraId="2F4AD101" w14:textId="495235FD" w:rsidR="0029094F" w:rsidRDefault="00117B05" w:rsidP="00492D4D">
            <w:pPr>
              <w:rPr>
                <w:highlight w:val="yellow"/>
              </w:rPr>
            </w:pPr>
            <w:r>
              <w:rPr>
                <w:b/>
              </w:rPr>
              <w:t xml:space="preserve">Outstanding from </w:t>
            </w:r>
            <w:r w:rsidR="00607507">
              <w:rPr>
                <w:b/>
              </w:rPr>
              <w:t>0</w:t>
            </w:r>
            <w:r w:rsidR="00492D4D">
              <w:rPr>
                <w:b/>
              </w:rPr>
              <w:t>6</w:t>
            </w:r>
            <w:r w:rsidR="00607507">
              <w:rPr>
                <w:b/>
              </w:rPr>
              <w:t>/</w:t>
            </w:r>
            <w:r w:rsidR="006A4359">
              <w:rPr>
                <w:b/>
              </w:rPr>
              <w:t>0</w:t>
            </w:r>
            <w:r w:rsidR="00492D4D">
              <w:rPr>
                <w:b/>
              </w:rPr>
              <w:t>9</w:t>
            </w:r>
            <w:r w:rsidR="006910F5" w:rsidRPr="00B1133C">
              <w:rPr>
                <w:b/>
              </w:rPr>
              <w:t>/1</w:t>
            </w:r>
            <w:r w:rsidR="006A4359">
              <w:rPr>
                <w:b/>
              </w:rPr>
              <w:t>8</w:t>
            </w:r>
            <w:r w:rsidR="006910F5" w:rsidRPr="00B1133C">
              <w:rPr>
                <w:highlight w:val="yellow"/>
              </w:rPr>
              <w:t xml:space="preserve"> </w:t>
            </w:r>
          </w:p>
          <w:p w14:paraId="71EE081E" w14:textId="77777777" w:rsidR="00492D4D" w:rsidRPr="00492D4D" w:rsidRDefault="00492D4D" w:rsidP="00492D4D">
            <w:pPr>
              <w:rPr>
                <w:highlight w:val="yellow"/>
              </w:rPr>
            </w:pPr>
          </w:p>
          <w:p w14:paraId="394E5D59" w14:textId="76B6E48B" w:rsidR="0029094F" w:rsidRDefault="0029094F" w:rsidP="0029094F">
            <w:pPr>
              <w:pStyle w:val="ListParagraph"/>
              <w:numPr>
                <w:ilvl w:val="0"/>
                <w:numId w:val="5"/>
              </w:numPr>
              <w:rPr>
                <w:highlight w:val="yellow"/>
              </w:rPr>
            </w:pPr>
            <w:r w:rsidRPr="0029094F">
              <w:rPr>
                <w:highlight w:val="yellow"/>
              </w:rPr>
              <w:t xml:space="preserve">SIDS – </w:t>
            </w:r>
            <w:r>
              <w:rPr>
                <w:highlight w:val="yellow"/>
              </w:rPr>
              <w:t xml:space="preserve">ongoing - looking at alternative methods of supporting solar panels in </w:t>
            </w:r>
            <w:proofErr w:type="spellStart"/>
            <w:r>
              <w:rPr>
                <w:highlight w:val="yellow"/>
              </w:rPr>
              <w:t>Reaseheath</w:t>
            </w:r>
            <w:proofErr w:type="spellEnd"/>
            <w:r w:rsidR="00607507">
              <w:rPr>
                <w:highlight w:val="yellow"/>
              </w:rPr>
              <w:t xml:space="preserve"> or upgrading/ trading in current ones.</w:t>
            </w:r>
          </w:p>
          <w:p w14:paraId="0E5FF7FA" w14:textId="77777777" w:rsidR="0029094F" w:rsidRPr="0029094F" w:rsidRDefault="0029094F" w:rsidP="0029094F">
            <w:pPr>
              <w:pStyle w:val="ListParagraph"/>
              <w:rPr>
                <w:highlight w:val="yellow"/>
              </w:rPr>
            </w:pPr>
          </w:p>
          <w:p w14:paraId="69B22274" w14:textId="5374173D" w:rsidR="0029094F" w:rsidRPr="00607507" w:rsidRDefault="0029094F" w:rsidP="00607507">
            <w:pPr>
              <w:pStyle w:val="ListParagraph"/>
              <w:rPr>
                <w:highlight w:val="yellow"/>
              </w:rPr>
            </w:pPr>
            <w:r>
              <w:rPr>
                <w:highlight w:val="yellow"/>
              </w:rPr>
              <w:t xml:space="preserve"> </w:t>
            </w:r>
          </w:p>
          <w:p w14:paraId="49C8E220" w14:textId="50F43464" w:rsidR="007953DE" w:rsidRPr="00492D4D" w:rsidRDefault="0029094F" w:rsidP="006A4359">
            <w:pPr>
              <w:pStyle w:val="ListParagraph"/>
              <w:numPr>
                <w:ilvl w:val="0"/>
                <w:numId w:val="5"/>
              </w:numPr>
              <w:rPr>
                <w:highlight w:val="yellow"/>
              </w:rPr>
            </w:pPr>
            <w:r w:rsidRPr="0029094F">
              <w:rPr>
                <w:highlight w:val="yellow"/>
              </w:rPr>
              <w:t xml:space="preserve">Poole Pinfold.  </w:t>
            </w:r>
            <w:r w:rsidR="00607507">
              <w:rPr>
                <w:b/>
                <w:highlight w:val="yellow"/>
              </w:rPr>
              <w:t>PJ</w:t>
            </w:r>
            <w:r w:rsidR="00607507" w:rsidRPr="00607507">
              <w:rPr>
                <w:highlight w:val="yellow"/>
              </w:rPr>
              <w:t xml:space="preserve"> to repair brick work now the area is clear.</w:t>
            </w:r>
          </w:p>
        </w:tc>
        <w:tc>
          <w:tcPr>
            <w:tcW w:w="1417" w:type="dxa"/>
          </w:tcPr>
          <w:p w14:paraId="3A97CE4D" w14:textId="77777777" w:rsidR="006910F5" w:rsidRDefault="006910F5" w:rsidP="002A58B5"/>
          <w:p w14:paraId="6CD2304B" w14:textId="10235CF0" w:rsidR="006910F5" w:rsidRPr="00F92464" w:rsidRDefault="006910F5" w:rsidP="00B02D20">
            <w:pPr>
              <w:jc w:val="center"/>
              <w:rPr>
                <w:color w:val="FF0000"/>
              </w:rPr>
            </w:pPr>
          </w:p>
          <w:p w14:paraId="470D1130" w14:textId="2CC37CC9" w:rsidR="007953DE" w:rsidRDefault="00607507" w:rsidP="005478E2">
            <w:pPr>
              <w:jc w:val="center"/>
              <w:rPr>
                <w:color w:val="FF0000"/>
              </w:rPr>
            </w:pPr>
            <w:bookmarkStart w:id="1" w:name="_GoBack"/>
            <w:bookmarkEnd w:id="1"/>
            <w:r>
              <w:rPr>
                <w:color w:val="FF0000"/>
              </w:rPr>
              <w:t>PJ Chair</w:t>
            </w:r>
          </w:p>
          <w:p w14:paraId="32671978" w14:textId="7469382D" w:rsidR="006910F5" w:rsidRPr="00F92464" w:rsidRDefault="006910F5" w:rsidP="002A58B5">
            <w:pPr>
              <w:rPr>
                <w:color w:val="FF0000"/>
              </w:rPr>
            </w:pPr>
          </w:p>
          <w:p w14:paraId="3848E4F7" w14:textId="77777777" w:rsidR="006910F5" w:rsidRPr="00BB67B2" w:rsidRDefault="006910F5" w:rsidP="002A58B5">
            <w:pPr>
              <w:rPr>
                <w:color w:val="FF0000"/>
              </w:rPr>
            </w:pPr>
          </w:p>
          <w:p w14:paraId="7DE55F01" w14:textId="77BE7E46" w:rsidR="00BB67B2" w:rsidRDefault="00BB67B2" w:rsidP="002A58B5">
            <w:pPr>
              <w:rPr>
                <w:color w:val="FF0000"/>
              </w:rPr>
            </w:pPr>
          </w:p>
          <w:p w14:paraId="5221C06E" w14:textId="77777777" w:rsidR="00607507" w:rsidRDefault="00607507" w:rsidP="00B02D20">
            <w:pPr>
              <w:jc w:val="center"/>
              <w:rPr>
                <w:color w:val="FF0000"/>
              </w:rPr>
            </w:pPr>
          </w:p>
          <w:p w14:paraId="637AA8F7" w14:textId="616A9D4F" w:rsidR="006910F5" w:rsidRPr="009C10EA" w:rsidRDefault="0029094F" w:rsidP="00B02D20">
            <w:pPr>
              <w:jc w:val="center"/>
              <w:rPr>
                <w:color w:val="FF0000"/>
              </w:rPr>
            </w:pPr>
            <w:r>
              <w:rPr>
                <w:color w:val="FF0000"/>
              </w:rPr>
              <w:t>PJ</w:t>
            </w:r>
          </w:p>
          <w:p w14:paraId="73B0F274" w14:textId="77777777" w:rsidR="006910F5" w:rsidRPr="00ED0144" w:rsidRDefault="006910F5" w:rsidP="002A58B5">
            <w:pPr>
              <w:rPr>
                <w:color w:val="FF0000"/>
              </w:rPr>
            </w:pPr>
          </w:p>
          <w:p w14:paraId="66524D77" w14:textId="77777777" w:rsidR="006910F5" w:rsidRPr="00F92464" w:rsidRDefault="006910F5" w:rsidP="002A58B5">
            <w:pPr>
              <w:rPr>
                <w:color w:val="FF0000"/>
              </w:rPr>
            </w:pPr>
          </w:p>
          <w:p w14:paraId="7E72BBD9" w14:textId="077F3F33" w:rsidR="006910F5" w:rsidRPr="0029094F" w:rsidRDefault="006910F5" w:rsidP="00B02D20">
            <w:pPr>
              <w:jc w:val="center"/>
              <w:rPr>
                <w:color w:val="FF0000"/>
              </w:rPr>
            </w:pPr>
          </w:p>
          <w:p w14:paraId="129D6A12" w14:textId="77777777" w:rsidR="006910F5" w:rsidRPr="00F92464" w:rsidRDefault="006910F5" w:rsidP="002A58B5">
            <w:pPr>
              <w:rPr>
                <w:color w:val="FF0000"/>
              </w:rPr>
            </w:pPr>
          </w:p>
          <w:p w14:paraId="3BFB004B" w14:textId="77777777" w:rsidR="006910F5" w:rsidRPr="001F26B2" w:rsidRDefault="006910F5" w:rsidP="002A58B5">
            <w:pPr>
              <w:rPr>
                <w:color w:val="FF0000"/>
              </w:rPr>
            </w:pPr>
          </w:p>
          <w:p w14:paraId="2747093A" w14:textId="3FD7DA4C" w:rsidR="006910F5" w:rsidRPr="0029094F" w:rsidRDefault="006910F5" w:rsidP="00607507">
            <w:pPr>
              <w:rPr>
                <w:color w:val="FF0000"/>
              </w:rPr>
            </w:pPr>
          </w:p>
          <w:p w14:paraId="6B39B096" w14:textId="77777777" w:rsidR="00DB05D1" w:rsidRPr="00DB05D1" w:rsidRDefault="00DB05D1" w:rsidP="002A58B5">
            <w:pPr>
              <w:rPr>
                <w:color w:val="FF0000"/>
              </w:rPr>
            </w:pPr>
          </w:p>
        </w:tc>
        <w:tc>
          <w:tcPr>
            <w:tcW w:w="2127" w:type="dxa"/>
          </w:tcPr>
          <w:p w14:paraId="1F386560" w14:textId="77777777" w:rsidR="006910F5" w:rsidRDefault="006910F5" w:rsidP="002A58B5"/>
          <w:p w14:paraId="5195E984" w14:textId="5CA1D360" w:rsidR="006910F5" w:rsidRPr="00B23CE4" w:rsidRDefault="006910F5" w:rsidP="00492D4D">
            <w:pPr>
              <w:rPr>
                <w:b/>
                <w:color w:val="FF0000"/>
              </w:rPr>
            </w:pPr>
          </w:p>
          <w:p w14:paraId="1FC9189A" w14:textId="77777777" w:rsidR="007953DE" w:rsidRDefault="0029094F" w:rsidP="005478E2">
            <w:pPr>
              <w:jc w:val="center"/>
              <w:rPr>
                <w:color w:val="FF0000"/>
              </w:rPr>
            </w:pPr>
            <w:r>
              <w:rPr>
                <w:color w:val="FF0000"/>
              </w:rPr>
              <w:t>Ongoing</w:t>
            </w:r>
          </w:p>
          <w:p w14:paraId="1A64A25B" w14:textId="77777777" w:rsidR="0029094F" w:rsidRDefault="0029094F" w:rsidP="006A4359">
            <w:pPr>
              <w:rPr>
                <w:color w:val="FF0000"/>
              </w:rPr>
            </w:pPr>
          </w:p>
          <w:p w14:paraId="4318E6A5" w14:textId="77777777" w:rsidR="0029094F" w:rsidRDefault="0029094F" w:rsidP="006A4359">
            <w:pPr>
              <w:rPr>
                <w:color w:val="FF0000"/>
              </w:rPr>
            </w:pPr>
          </w:p>
          <w:p w14:paraId="357DDD1F" w14:textId="1C0C1B9D" w:rsidR="0029094F" w:rsidRDefault="0029094F" w:rsidP="006A4359">
            <w:pPr>
              <w:rPr>
                <w:color w:val="FF0000"/>
              </w:rPr>
            </w:pPr>
          </w:p>
          <w:p w14:paraId="798E2A2A" w14:textId="77777777" w:rsidR="00607507" w:rsidRDefault="00607507" w:rsidP="00304D9F">
            <w:pPr>
              <w:jc w:val="center"/>
              <w:rPr>
                <w:color w:val="FF0000"/>
              </w:rPr>
            </w:pPr>
          </w:p>
          <w:p w14:paraId="178C211E" w14:textId="73E028E7" w:rsidR="0029094F" w:rsidRDefault="0029094F" w:rsidP="00304D9F">
            <w:pPr>
              <w:jc w:val="center"/>
              <w:rPr>
                <w:color w:val="FF0000"/>
              </w:rPr>
            </w:pPr>
            <w:r>
              <w:rPr>
                <w:color w:val="FF0000"/>
              </w:rPr>
              <w:t>ongoing</w:t>
            </w:r>
          </w:p>
          <w:p w14:paraId="5772686D" w14:textId="77777777" w:rsidR="0029094F" w:rsidRDefault="0029094F" w:rsidP="006A4359">
            <w:pPr>
              <w:rPr>
                <w:color w:val="FF0000"/>
              </w:rPr>
            </w:pPr>
          </w:p>
          <w:p w14:paraId="0574E583" w14:textId="77777777" w:rsidR="0029094F" w:rsidRDefault="0029094F" w:rsidP="006A4359">
            <w:pPr>
              <w:rPr>
                <w:color w:val="FF0000"/>
              </w:rPr>
            </w:pPr>
          </w:p>
          <w:p w14:paraId="3ED5BAD1" w14:textId="4903305C" w:rsidR="0029094F" w:rsidRDefault="0029094F" w:rsidP="00304D9F">
            <w:pPr>
              <w:jc w:val="center"/>
              <w:rPr>
                <w:color w:val="FF0000"/>
              </w:rPr>
            </w:pPr>
          </w:p>
          <w:p w14:paraId="6EEC978B" w14:textId="77777777" w:rsidR="0029094F" w:rsidRDefault="0029094F" w:rsidP="006A4359">
            <w:pPr>
              <w:rPr>
                <w:color w:val="FF0000"/>
              </w:rPr>
            </w:pPr>
          </w:p>
          <w:p w14:paraId="6877B427" w14:textId="77777777" w:rsidR="0029094F" w:rsidRDefault="0029094F" w:rsidP="006A4359">
            <w:pPr>
              <w:rPr>
                <w:color w:val="FF0000"/>
              </w:rPr>
            </w:pPr>
          </w:p>
          <w:p w14:paraId="2105328E" w14:textId="2803D82D" w:rsidR="0029094F" w:rsidRPr="00F92464" w:rsidRDefault="0029094F" w:rsidP="00304D9F">
            <w:pPr>
              <w:jc w:val="center"/>
              <w:rPr>
                <w:color w:val="FF0000"/>
              </w:rPr>
            </w:pPr>
          </w:p>
        </w:tc>
      </w:tr>
      <w:tr w:rsidR="00767C00" w14:paraId="7C794BCC" w14:textId="77777777" w:rsidTr="00492D4D">
        <w:trPr>
          <w:trHeight w:val="863"/>
        </w:trPr>
        <w:tc>
          <w:tcPr>
            <w:tcW w:w="700" w:type="dxa"/>
          </w:tcPr>
          <w:p w14:paraId="5333572A" w14:textId="6DAE79A9" w:rsidR="00767C00" w:rsidRDefault="00492D4D" w:rsidP="00406B97">
            <w:pPr>
              <w:jc w:val="center"/>
            </w:pPr>
            <w:r>
              <w:t>10.</w:t>
            </w:r>
          </w:p>
        </w:tc>
        <w:tc>
          <w:tcPr>
            <w:tcW w:w="5929" w:type="dxa"/>
          </w:tcPr>
          <w:p w14:paraId="73A3D1ED" w14:textId="251A11FB" w:rsidR="00767C00" w:rsidRDefault="00492D4D" w:rsidP="002A58B5">
            <w:pPr>
              <w:pStyle w:val="ListParagraph"/>
              <w:ind w:left="0"/>
            </w:pPr>
            <w:r>
              <w:t xml:space="preserve">Playground – the clerk to contact RHC to discuss </w:t>
            </w:r>
            <w:r w:rsidR="007E25CE">
              <w:t>playground renovations.</w:t>
            </w:r>
          </w:p>
        </w:tc>
        <w:tc>
          <w:tcPr>
            <w:tcW w:w="1417" w:type="dxa"/>
          </w:tcPr>
          <w:p w14:paraId="6EB971F9" w14:textId="0FD83C5A" w:rsidR="00767C00" w:rsidRDefault="007E25CE" w:rsidP="00607507">
            <w:r>
              <w:t>The Clerk</w:t>
            </w:r>
          </w:p>
        </w:tc>
        <w:tc>
          <w:tcPr>
            <w:tcW w:w="2127" w:type="dxa"/>
          </w:tcPr>
          <w:p w14:paraId="1801146D" w14:textId="08DD1923" w:rsidR="00F31794" w:rsidRDefault="007E25CE" w:rsidP="00B4552E">
            <w:pPr>
              <w:jc w:val="center"/>
            </w:pPr>
            <w:r>
              <w:t>ongoing</w:t>
            </w:r>
          </w:p>
        </w:tc>
      </w:tr>
      <w:tr w:rsidR="00B02D20" w14:paraId="28D29B93" w14:textId="77777777" w:rsidTr="007E25CE">
        <w:trPr>
          <w:trHeight w:val="975"/>
        </w:trPr>
        <w:tc>
          <w:tcPr>
            <w:tcW w:w="700" w:type="dxa"/>
          </w:tcPr>
          <w:p w14:paraId="2AEA0AB0" w14:textId="799DC4D4" w:rsidR="00B02D20" w:rsidRDefault="007E25CE" w:rsidP="00406B97">
            <w:pPr>
              <w:jc w:val="center"/>
            </w:pPr>
            <w:r>
              <w:t>13.</w:t>
            </w:r>
          </w:p>
        </w:tc>
        <w:tc>
          <w:tcPr>
            <w:tcW w:w="5929" w:type="dxa"/>
          </w:tcPr>
          <w:p w14:paraId="2E3DF025" w14:textId="77777777" w:rsidR="00B02D20" w:rsidRDefault="007E25CE" w:rsidP="00E97C0B">
            <w:pPr>
              <w:pStyle w:val="ListParagraph"/>
              <w:numPr>
                <w:ilvl w:val="0"/>
                <w:numId w:val="19"/>
              </w:numPr>
            </w:pPr>
            <w:r>
              <w:t>The Chair to contact CEC highways regarding increasing the footpath on Main Road.</w:t>
            </w:r>
          </w:p>
          <w:p w14:paraId="260107E9" w14:textId="6780DAAF" w:rsidR="00E97C0B" w:rsidRDefault="00E97C0B" w:rsidP="00E97C0B">
            <w:pPr>
              <w:pStyle w:val="ListParagraph"/>
              <w:numPr>
                <w:ilvl w:val="0"/>
                <w:numId w:val="19"/>
              </w:numPr>
            </w:pPr>
            <w:r>
              <w:t>Wettenhall Rd sign to be re</w:t>
            </w:r>
            <w:r w:rsidR="00763282">
              <w:t xml:space="preserve"> </w:t>
            </w:r>
            <w:r>
              <w:t>sited.  Contact CEC.</w:t>
            </w:r>
          </w:p>
          <w:p w14:paraId="6FA8C30C" w14:textId="5904228F" w:rsidR="00E97C0B" w:rsidRPr="007E25CE" w:rsidRDefault="00E97C0B" w:rsidP="00E97C0B">
            <w:pPr>
              <w:pStyle w:val="ListParagraph"/>
              <w:numPr>
                <w:ilvl w:val="0"/>
                <w:numId w:val="19"/>
              </w:numPr>
            </w:pPr>
            <w:r>
              <w:t>30MPH on Main Road to be re positioned.</w:t>
            </w:r>
          </w:p>
        </w:tc>
        <w:tc>
          <w:tcPr>
            <w:tcW w:w="1417" w:type="dxa"/>
          </w:tcPr>
          <w:p w14:paraId="5C5F159B" w14:textId="77777777" w:rsidR="00B02D20" w:rsidRDefault="007E25CE" w:rsidP="00B02D20">
            <w:pPr>
              <w:jc w:val="center"/>
            </w:pPr>
            <w:r>
              <w:t>The Chair</w:t>
            </w:r>
          </w:p>
          <w:p w14:paraId="37E6721D" w14:textId="77777777" w:rsidR="00E97C0B" w:rsidRDefault="00E97C0B" w:rsidP="00B02D20">
            <w:pPr>
              <w:jc w:val="center"/>
            </w:pPr>
          </w:p>
          <w:p w14:paraId="384F9DA5" w14:textId="0ADF4561" w:rsidR="00E97C0B" w:rsidRDefault="00E97C0B" w:rsidP="00B02D20">
            <w:pPr>
              <w:jc w:val="center"/>
            </w:pPr>
            <w:r>
              <w:t>The Clerk</w:t>
            </w:r>
          </w:p>
        </w:tc>
        <w:tc>
          <w:tcPr>
            <w:tcW w:w="2127" w:type="dxa"/>
          </w:tcPr>
          <w:p w14:paraId="5B0D81D0" w14:textId="592152C1" w:rsidR="00B02D20" w:rsidRDefault="007E25CE" w:rsidP="00B4552E">
            <w:pPr>
              <w:jc w:val="center"/>
            </w:pPr>
            <w:r>
              <w:t>10/01/</w:t>
            </w:r>
            <w:r w:rsidR="00886512">
              <w:t>19</w:t>
            </w:r>
          </w:p>
          <w:p w14:paraId="393369A2" w14:textId="77777777" w:rsidR="00E97C0B" w:rsidRDefault="00E97C0B" w:rsidP="00B4552E">
            <w:pPr>
              <w:jc w:val="center"/>
            </w:pPr>
          </w:p>
          <w:p w14:paraId="615F8733" w14:textId="7BB12D6C" w:rsidR="00E97C0B" w:rsidRDefault="00E97C0B" w:rsidP="00B4552E">
            <w:pPr>
              <w:jc w:val="center"/>
            </w:pPr>
            <w:r>
              <w:t>10/01/19</w:t>
            </w:r>
          </w:p>
        </w:tc>
      </w:tr>
      <w:tr w:rsidR="007E25CE" w14:paraId="59A4B6A6" w14:textId="77777777" w:rsidTr="002A58B5">
        <w:trPr>
          <w:trHeight w:val="563"/>
        </w:trPr>
        <w:tc>
          <w:tcPr>
            <w:tcW w:w="700" w:type="dxa"/>
          </w:tcPr>
          <w:p w14:paraId="1E079934" w14:textId="37445717" w:rsidR="007E25CE" w:rsidRDefault="006A4180" w:rsidP="00406B97">
            <w:pPr>
              <w:jc w:val="center"/>
            </w:pPr>
            <w:r>
              <w:t>18.</w:t>
            </w:r>
          </w:p>
        </w:tc>
        <w:tc>
          <w:tcPr>
            <w:tcW w:w="5929" w:type="dxa"/>
          </w:tcPr>
          <w:p w14:paraId="248D2ECB" w14:textId="3BA184B7" w:rsidR="007E25CE" w:rsidRDefault="006A4180" w:rsidP="002A58B5">
            <w:pPr>
              <w:pStyle w:val="ListParagraph"/>
              <w:ind w:left="0"/>
            </w:pPr>
            <w:r>
              <w:t>New Principle of RHC to be invited to meeting on 10/01/19</w:t>
            </w:r>
          </w:p>
        </w:tc>
        <w:tc>
          <w:tcPr>
            <w:tcW w:w="1417" w:type="dxa"/>
          </w:tcPr>
          <w:p w14:paraId="5748DF7C" w14:textId="084C5099" w:rsidR="007E25CE" w:rsidRDefault="006A4180" w:rsidP="00B02D20">
            <w:pPr>
              <w:jc w:val="center"/>
            </w:pPr>
            <w:r>
              <w:t>The Chair</w:t>
            </w:r>
          </w:p>
        </w:tc>
        <w:tc>
          <w:tcPr>
            <w:tcW w:w="2127" w:type="dxa"/>
          </w:tcPr>
          <w:p w14:paraId="21B28BAA" w14:textId="455B13CF" w:rsidR="007E25CE" w:rsidRDefault="006A4180" w:rsidP="00B4552E">
            <w:pPr>
              <w:jc w:val="center"/>
            </w:pPr>
            <w:r>
              <w:t>10/01/19</w:t>
            </w:r>
          </w:p>
        </w:tc>
      </w:tr>
      <w:bookmarkEnd w:id="0"/>
    </w:tbl>
    <w:p w14:paraId="545DC5C6" w14:textId="77777777" w:rsidR="006910F5" w:rsidRDefault="006910F5" w:rsidP="006910F5"/>
    <w:p w14:paraId="2C790FBA" w14:textId="1A313EA3" w:rsidR="00D2406F" w:rsidRDefault="00D2406F" w:rsidP="00B61BA7">
      <w:pPr>
        <w:jc w:val="both"/>
        <w:rPr>
          <w:rFonts w:cstheme="minorHAnsi"/>
        </w:rPr>
      </w:pPr>
    </w:p>
    <w:p w14:paraId="1E459755" w14:textId="77777777" w:rsidR="00D2406F" w:rsidRPr="00D2406F" w:rsidRDefault="00D2406F" w:rsidP="00D2406F">
      <w:pPr>
        <w:rPr>
          <w:rFonts w:cstheme="minorHAnsi"/>
        </w:rPr>
      </w:pPr>
    </w:p>
    <w:p w14:paraId="7F1153CA" w14:textId="2E6D826E" w:rsidR="00D2406F" w:rsidRDefault="00D2406F">
      <w:pPr>
        <w:rPr>
          <w:rFonts w:cstheme="minorHAnsi"/>
        </w:rPr>
      </w:pPr>
    </w:p>
    <w:p w14:paraId="65725E90" w14:textId="77777777" w:rsidR="00E861FE" w:rsidRDefault="00E861FE" w:rsidP="00E861FE">
      <w:pPr>
        <w:jc w:val="center"/>
        <w:rPr>
          <w:b/>
          <w:sz w:val="28"/>
          <w:szCs w:val="28"/>
          <w:u w:val="single"/>
        </w:rPr>
      </w:pPr>
    </w:p>
    <w:sectPr w:rsidR="00E861FE" w:rsidSect="00907C54">
      <w:footerReference w:type="default" r:id="rId8"/>
      <w:pgSz w:w="11906" w:h="16838"/>
      <w:pgMar w:top="227" w:right="851" w:bottom="170" w:left="851" w:header="68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80042" w14:textId="77777777" w:rsidR="00D11A88" w:rsidRDefault="00D11A88" w:rsidP="003B19DD">
      <w:pPr>
        <w:spacing w:after="0" w:line="240" w:lineRule="auto"/>
      </w:pPr>
      <w:r>
        <w:separator/>
      </w:r>
    </w:p>
  </w:endnote>
  <w:endnote w:type="continuationSeparator" w:id="0">
    <w:p w14:paraId="45E8E196" w14:textId="77777777" w:rsidR="00D11A88" w:rsidRDefault="00D11A88" w:rsidP="003B1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7C66" w14:textId="471E1841" w:rsidR="0051125E" w:rsidRDefault="0051125E">
    <w:pPr>
      <w:pStyle w:val="Footer"/>
    </w:pPr>
    <w:r>
      <w:ptab w:relativeTo="margin" w:alignment="center" w:leader="none"/>
    </w:r>
    <w:r>
      <w:t xml:space="preserve">WDPC minutes </w:t>
    </w:r>
    <w:r w:rsidR="00F108D8">
      <w:t>0</w:t>
    </w:r>
    <w:r w:rsidR="00C14D01">
      <w:t>8</w:t>
    </w:r>
    <w:r>
      <w:t>/</w:t>
    </w:r>
    <w:r w:rsidR="00C14D01">
      <w:t>11</w:t>
    </w:r>
    <w:r>
      <w:t>/18</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909BD" w14:textId="77777777" w:rsidR="00D11A88" w:rsidRDefault="00D11A88" w:rsidP="003B19DD">
      <w:pPr>
        <w:spacing w:after="0" w:line="240" w:lineRule="auto"/>
      </w:pPr>
      <w:r>
        <w:separator/>
      </w:r>
    </w:p>
  </w:footnote>
  <w:footnote w:type="continuationSeparator" w:id="0">
    <w:p w14:paraId="3460DC61" w14:textId="77777777" w:rsidR="00D11A88" w:rsidRDefault="00D11A88" w:rsidP="003B1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200"/>
    <w:multiLevelType w:val="hybridMultilevel"/>
    <w:tmpl w:val="E0362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E161F"/>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10984D22"/>
    <w:multiLevelType w:val="hybridMultilevel"/>
    <w:tmpl w:val="CEFC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76A2A"/>
    <w:multiLevelType w:val="hybridMultilevel"/>
    <w:tmpl w:val="34C25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F6299"/>
    <w:multiLevelType w:val="hybridMultilevel"/>
    <w:tmpl w:val="A0EC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7015D"/>
    <w:multiLevelType w:val="hybridMultilevel"/>
    <w:tmpl w:val="56A09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F3BF3"/>
    <w:multiLevelType w:val="hybridMultilevel"/>
    <w:tmpl w:val="368282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BC61A3"/>
    <w:multiLevelType w:val="hybridMultilevel"/>
    <w:tmpl w:val="1FC04992"/>
    <w:lvl w:ilvl="0" w:tplc="03622AC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B4E94"/>
    <w:multiLevelType w:val="hybridMultilevel"/>
    <w:tmpl w:val="985EE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0A61F8"/>
    <w:multiLevelType w:val="hybridMultilevel"/>
    <w:tmpl w:val="3DCC0E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3D1A4C1B"/>
    <w:multiLevelType w:val="hybridMultilevel"/>
    <w:tmpl w:val="C68ED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A97387"/>
    <w:multiLevelType w:val="hybridMultilevel"/>
    <w:tmpl w:val="8800F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C554CE"/>
    <w:multiLevelType w:val="hybridMultilevel"/>
    <w:tmpl w:val="6758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E0F7E"/>
    <w:multiLevelType w:val="hybridMultilevel"/>
    <w:tmpl w:val="2C22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21385A"/>
    <w:multiLevelType w:val="hybridMultilevel"/>
    <w:tmpl w:val="B6C2D1AE"/>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5" w15:restartNumberingAfterBreak="0">
    <w:nsid w:val="72AF6C58"/>
    <w:multiLevelType w:val="hybridMultilevel"/>
    <w:tmpl w:val="AB44B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3F7C87"/>
    <w:multiLevelType w:val="hybridMultilevel"/>
    <w:tmpl w:val="285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C55D34"/>
    <w:multiLevelType w:val="hybridMultilevel"/>
    <w:tmpl w:val="0404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4E72F2"/>
    <w:multiLevelType w:val="hybridMultilevel"/>
    <w:tmpl w:val="8E3A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7"/>
  </w:num>
  <w:num w:numId="4">
    <w:abstractNumId w:val="2"/>
  </w:num>
  <w:num w:numId="5">
    <w:abstractNumId w:val="3"/>
  </w:num>
  <w:num w:numId="6">
    <w:abstractNumId w:val="7"/>
  </w:num>
  <w:num w:numId="7">
    <w:abstractNumId w:val="9"/>
  </w:num>
  <w:num w:numId="8">
    <w:abstractNumId w:val="15"/>
  </w:num>
  <w:num w:numId="9">
    <w:abstractNumId w:val="4"/>
  </w:num>
  <w:num w:numId="10">
    <w:abstractNumId w:val="1"/>
  </w:num>
  <w:num w:numId="11">
    <w:abstractNumId w:val="10"/>
  </w:num>
  <w:num w:numId="12">
    <w:abstractNumId w:val="14"/>
  </w:num>
  <w:num w:numId="13">
    <w:abstractNumId w:val="11"/>
  </w:num>
  <w:num w:numId="14">
    <w:abstractNumId w:val="5"/>
  </w:num>
  <w:num w:numId="15">
    <w:abstractNumId w:val="13"/>
  </w:num>
  <w:num w:numId="16">
    <w:abstractNumId w:val="12"/>
  </w:num>
  <w:num w:numId="17">
    <w:abstractNumId w:val="8"/>
  </w:num>
  <w:num w:numId="18">
    <w:abstractNumId w:val="18"/>
  </w:num>
  <w:num w:numId="1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14F"/>
    <w:rsid w:val="00001BFD"/>
    <w:rsid w:val="00010A8E"/>
    <w:rsid w:val="00013953"/>
    <w:rsid w:val="000144AB"/>
    <w:rsid w:val="000150C6"/>
    <w:rsid w:val="00023C5A"/>
    <w:rsid w:val="00023FD7"/>
    <w:rsid w:val="00024322"/>
    <w:rsid w:val="00024E63"/>
    <w:rsid w:val="000258C7"/>
    <w:rsid w:val="00036078"/>
    <w:rsid w:val="000465CF"/>
    <w:rsid w:val="0005007F"/>
    <w:rsid w:val="00055563"/>
    <w:rsid w:val="00060213"/>
    <w:rsid w:val="00060A01"/>
    <w:rsid w:val="000612A9"/>
    <w:rsid w:val="00062847"/>
    <w:rsid w:val="0006377A"/>
    <w:rsid w:val="00064448"/>
    <w:rsid w:val="00064AE6"/>
    <w:rsid w:val="00067E8B"/>
    <w:rsid w:val="000716FC"/>
    <w:rsid w:val="00080D6B"/>
    <w:rsid w:val="000812DA"/>
    <w:rsid w:val="000812DD"/>
    <w:rsid w:val="00082D43"/>
    <w:rsid w:val="00084C38"/>
    <w:rsid w:val="00084DE3"/>
    <w:rsid w:val="00087CB7"/>
    <w:rsid w:val="00091281"/>
    <w:rsid w:val="00093391"/>
    <w:rsid w:val="00093C98"/>
    <w:rsid w:val="00094FE4"/>
    <w:rsid w:val="000971EA"/>
    <w:rsid w:val="000A49EA"/>
    <w:rsid w:val="000B04CC"/>
    <w:rsid w:val="000B263E"/>
    <w:rsid w:val="000B2CBC"/>
    <w:rsid w:val="000B42FC"/>
    <w:rsid w:val="000B77DE"/>
    <w:rsid w:val="000C12FF"/>
    <w:rsid w:val="000C3E75"/>
    <w:rsid w:val="000C74FB"/>
    <w:rsid w:val="000C79D7"/>
    <w:rsid w:val="000D0782"/>
    <w:rsid w:val="000D74AA"/>
    <w:rsid w:val="000D7E2D"/>
    <w:rsid w:val="000E2AA9"/>
    <w:rsid w:val="000E4981"/>
    <w:rsid w:val="000F3D26"/>
    <w:rsid w:val="000F50C4"/>
    <w:rsid w:val="000F6175"/>
    <w:rsid w:val="000F7738"/>
    <w:rsid w:val="00106BF5"/>
    <w:rsid w:val="001072B6"/>
    <w:rsid w:val="001112BF"/>
    <w:rsid w:val="0011245B"/>
    <w:rsid w:val="00113985"/>
    <w:rsid w:val="00113BD5"/>
    <w:rsid w:val="00117B05"/>
    <w:rsid w:val="00124792"/>
    <w:rsid w:val="0012522E"/>
    <w:rsid w:val="00125D0E"/>
    <w:rsid w:val="00126CAB"/>
    <w:rsid w:val="001271D2"/>
    <w:rsid w:val="0012724E"/>
    <w:rsid w:val="001308FD"/>
    <w:rsid w:val="00134B22"/>
    <w:rsid w:val="00135C70"/>
    <w:rsid w:val="00137BE9"/>
    <w:rsid w:val="00140143"/>
    <w:rsid w:val="00140FF3"/>
    <w:rsid w:val="00141170"/>
    <w:rsid w:val="001413CF"/>
    <w:rsid w:val="00141BEE"/>
    <w:rsid w:val="00141F41"/>
    <w:rsid w:val="001421C7"/>
    <w:rsid w:val="0014246C"/>
    <w:rsid w:val="00146282"/>
    <w:rsid w:val="001462E3"/>
    <w:rsid w:val="001478C7"/>
    <w:rsid w:val="00151D19"/>
    <w:rsid w:val="001521B5"/>
    <w:rsid w:val="0015715F"/>
    <w:rsid w:val="00161390"/>
    <w:rsid w:val="0016196E"/>
    <w:rsid w:val="00166A64"/>
    <w:rsid w:val="00167A84"/>
    <w:rsid w:val="00172F57"/>
    <w:rsid w:val="001740A0"/>
    <w:rsid w:val="001753A1"/>
    <w:rsid w:val="001779A7"/>
    <w:rsid w:val="001836CD"/>
    <w:rsid w:val="0018377E"/>
    <w:rsid w:val="00183E74"/>
    <w:rsid w:val="0018404D"/>
    <w:rsid w:val="00190C11"/>
    <w:rsid w:val="001966E1"/>
    <w:rsid w:val="001A0683"/>
    <w:rsid w:val="001A5C52"/>
    <w:rsid w:val="001B1760"/>
    <w:rsid w:val="001B1EF6"/>
    <w:rsid w:val="001B36E1"/>
    <w:rsid w:val="001B4ED6"/>
    <w:rsid w:val="001B7228"/>
    <w:rsid w:val="001C09BD"/>
    <w:rsid w:val="001C1AB2"/>
    <w:rsid w:val="001C3599"/>
    <w:rsid w:val="001C3A3B"/>
    <w:rsid w:val="001C3BE9"/>
    <w:rsid w:val="001C5EB2"/>
    <w:rsid w:val="001C7ABB"/>
    <w:rsid w:val="001D2308"/>
    <w:rsid w:val="001D5465"/>
    <w:rsid w:val="001D725C"/>
    <w:rsid w:val="001D72DD"/>
    <w:rsid w:val="001D749D"/>
    <w:rsid w:val="001D7C19"/>
    <w:rsid w:val="001E3B88"/>
    <w:rsid w:val="001E6234"/>
    <w:rsid w:val="001E6824"/>
    <w:rsid w:val="001F20CF"/>
    <w:rsid w:val="001F26B2"/>
    <w:rsid w:val="001F2E78"/>
    <w:rsid w:val="001F323C"/>
    <w:rsid w:val="001F39EC"/>
    <w:rsid w:val="0020245B"/>
    <w:rsid w:val="00202DE3"/>
    <w:rsid w:val="002040CE"/>
    <w:rsid w:val="00212232"/>
    <w:rsid w:val="00212643"/>
    <w:rsid w:val="0021426D"/>
    <w:rsid w:val="00214A90"/>
    <w:rsid w:val="0021730D"/>
    <w:rsid w:val="00217C4B"/>
    <w:rsid w:val="00220048"/>
    <w:rsid w:val="00221D16"/>
    <w:rsid w:val="00222C03"/>
    <w:rsid w:val="002233A6"/>
    <w:rsid w:val="002246A5"/>
    <w:rsid w:val="002261F4"/>
    <w:rsid w:val="00226C18"/>
    <w:rsid w:val="00227064"/>
    <w:rsid w:val="00231480"/>
    <w:rsid w:val="0023238D"/>
    <w:rsid w:val="0023530C"/>
    <w:rsid w:val="0023561B"/>
    <w:rsid w:val="0023564E"/>
    <w:rsid w:val="00236A80"/>
    <w:rsid w:val="00240E1C"/>
    <w:rsid w:val="0024313A"/>
    <w:rsid w:val="0024397E"/>
    <w:rsid w:val="002449F2"/>
    <w:rsid w:val="00244B1B"/>
    <w:rsid w:val="00247774"/>
    <w:rsid w:val="00250ADA"/>
    <w:rsid w:val="0025255E"/>
    <w:rsid w:val="00256B21"/>
    <w:rsid w:val="0026004F"/>
    <w:rsid w:val="002628AD"/>
    <w:rsid w:val="00264E07"/>
    <w:rsid w:val="00270984"/>
    <w:rsid w:val="00275BB6"/>
    <w:rsid w:val="00276755"/>
    <w:rsid w:val="00276B6D"/>
    <w:rsid w:val="00282B8F"/>
    <w:rsid w:val="002831FB"/>
    <w:rsid w:val="00286B8F"/>
    <w:rsid w:val="002879AA"/>
    <w:rsid w:val="0029094F"/>
    <w:rsid w:val="00291787"/>
    <w:rsid w:val="00293CD6"/>
    <w:rsid w:val="00296365"/>
    <w:rsid w:val="00297DAF"/>
    <w:rsid w:val="002A0A9E"/>
    <w:rsid w:val="002A0EC1"/>
    <w:rsid w:val="002A5201"/>
    <w:rsid w:val="002A58B5"/>
    <w:rsid w:val="002A680F"/>
    <w:rsid w:val="002A6B6F"/>
    <w:rsid w:val="002B1E13"/>
    <w:rsid w:val="002B274D"/>
    <w:rsid w:val="002B5DBF"/>
    <w:rsid w:val="002B67AC"/>
    <w:rsid w:val="002B6A2E"/>
    <w:rsid w:val="002B7EAC"/>
    <w:rsid w:val="002C2ECF"/>
    <w:rsid w:val="002C41EA"/>
    <w:rsid w:val="002C5256"/>
    <w:rsid w:val="002C533D"/>
    <w:rsid w:val="002D0082"/>
    <w:rsid w:val="002D589F"/>
    <w:rsid w:val="002D60C3"/>
    <w:rsid w:val="002D6A30"/>
    <w:rsid w:val="002D7CCC"/>
    <w:rsid w:val="002E18A6"/>
    <w:rsid w:val="002E3939"/>
    <w:rsid w:val="002E48C6"/>
    <w:rsid w:val="002F07B8"/>
    <w:rsid w:val="002F372C"/>
    <w:rsid w:val="002F4A86"/>
    <w:rsid w:val="00303624"/>
    <w:rsid w:val="00304D9F"/>
    <w:rsid w:val="00307044"/>
    <w:rsid w:val="003103DA"/>
    <w:rsid w:val="00311431"/>
    <w:rsid w:val="00316E86"/>
    <w:rsid w:val="00320441"/>
    <w:rsid w:val="00326B4E"/>
    <w:rsid w:val="003276F3"/>
    <w:rsid w:val="00330582"/>
    <w:rsid w:val="0033077C"/>
    <w:rsid w:val="003316BD"/>
    <w:rsid w:val="00332321"/>
    <w:rsid w:val="003354F2"/>
    <w:rsid w:val="003357CA"/>
    <w:rsid w:val="00340B12"/>
    <w:rsid w:val="00342098"/>
    <w:rsid w:val="0034286D"/>
    <w:rsid w:val="003446BF"/>
    <w:rsid w:val="00346CC2"/>
    <w:rsid w:val="0035227E"/>
    <w:rsid w:val="00352725"/>
    <w:rsid w:val="00354F06"/>
    <w:rsid w:val="00356C81"/>
    <w:rsid w:val="00361C9A"/>
    <w:rsid w:val="003624EC"/>
    <w:rsid w:val="003627FF"/>
    <w:rsid w:val="00362D29"/>
    <w:rsid w:val="003636E0"/>
    <w:rsid w:val="00363F48"/>
    <w:rsid w:val="00364012"/>
    <w:rsid w:val="00364217"/>
    <w:rsid w:val="003658BC"/>
    <w:rsid w:val="0036591E"/>
    <w:rsid w:val="0036719E"/>
    <w:rsid w:val="0037224B"/>
    <w:rsid w:val="003730AE"/>
    <w:rsid w:val="00381CC3"/>
    <w:rsid w:val="00385AD2"/>
    <w:rsid w:val="00393E81"/>
    <w:rsid w:val="00395D1F"/>
    <w:rsid w:val="003A16E0"/>
    <w:rsid w:val="003A4395"/>
    <w:rsid w:val="003B1152"/>
    <w:rsid w:val="003B15A6"/>
    <w:rsid w:val="003B19DD"/>
    <w:rsid w:val="003C13C6"/>
    <w:rsid w:val="003C418E"/>
    <w:rsid w:val="003C7607"/>
    <w:rsid w:val="003D1A17"/>
    <w:rsid w:val="003D342C"/>
    <w:rsid w:val="003D5207"/>
    <w:rsid w:val="003D5A4A"/>
    <w:rsid w:val="003E018A"/>
    <w:rsid w:val="003E09DD"/>
    <w:rsid w:val="003E22D8"/>
    <w:rsid w:val="003E2637"/>
    <w:rsid w:val="003E3C7F"/>
    <w:rsid w:val="003E5C36"/>
    <w:rsid w:val="003E5D08"/>
    <w:rsid w:val="003E7179"/>
    <w:rsid w:val="003F1B1C"/>
    <w:rsid w:val="003F4444"/>
    <w:rsid w:val="00400AED"/>
    <w:rsid w:val="0040259B"/>
    <w:rsid w:val="00406B97"/>
    <w:rsid w:val="00410919"/>
    <w:rsid w:val="00411BA5"/>
    <w:rsid w:val="004133DD"/>
    <w:rsid w:val="0041371B"/>
    <w:rsid w:val="004148AB"/>
    <w:rsid w:val="0041775B"/>
    <w:rsid w:val="00422F61"/>
    <w:rsid w:val="0042786C"/>
    <w:rsid w:val="0043001C"/>
    <w:rsid w:val="0043110D"/>
    <w:rsid w:val="004313FF"/>
    <w:rsid w:val="00431DE2"/>
    <w:rsid w:val="00433B64"/>
    <w:rsid w:val="004360E1"/>
    <w:rsid w:val="00436EF8"/>
    <w:rsid w:val="00437595"/>
    <w:rsid w:val="004516ED"/>
    <w:rsid w:val="00452A11"/>
    <w:rsid w:val="00455B19"/>
    <w:rsid w:val="00456EA7"/>
    <w:rsid w:val="00457B0C"/>
    <w:rsid w:val="00457C70"/>
    <w:rsid w:val="00463D2F"/>
    <w:rsid w:val="004640AB"/>
    <w:rsid w:val="00464FE3"/>
    <w:rsid w:val="00467E6E"/>
    <w:rsid w:val="004712E3"/>
    <w:rsid w:val="00475DF3"/>
    <w:rsid w:val="00476A8E"/>
    <w:rsid w:val="00477FDF"/>
    <w:rsid w:val="00480921"/>
    <w:rsid w:val="00481137"/>
    <w:rsid w:val="00483810"/>
    <w:rsid w:val="00486B25"/>
    <w:rsid w:val="00490FED"/>
    <w:rsid w:val="00492D4D"/>
    <w:rsid w:val="0049339C"/>
    <w:rsid w:val="004A137F"/>
    <w:rsid w:val="004A4E92"/>
    <w:rsid w:val="004A57F2"/>
    <w:rsid w:val="004A6D3B"/>
    <w:rsid w:val="004B18E7"/>
    <w:rsid w:val="004B212C"/>
    <w:rsid w:val="004B3606"/>
    <w:rsid w:val="004B462F"/>
    <w:rsid w:val="004B6A94"/>
    <w:rsid w:val="004B6C41"/>
    <w:rsid w:val="004B7C31"/>
    <w:rsid w:val="004C0B49"/>
    <w:rsid w:val="004C5E69"/>
    <w:rsid w:val="004C643D"/>
    <w:rsid w:val="004C7CE7"/>
    <w:rsid w:val="004D0735"/>
    <w:rsid w:val="004E0124"/>
    <w:rsid w:val="004E18A8"/>
    <w:rsid w:val="004E2210"/>
    <w:rsid w:val="004E3CE8"/>
    <w:rsid w:val="004E50F4"/>
    <w:rsid w:val="004E6FBF"/>
    <w:rsid w:val="004E769A"/>
    <w:rsid w:val="004F0620"/>
    <w:rsid w:val="004F3353"/>
    <w:rsid w:val="004F4915"/>
    <w:rsid w:val="004F57C3"/>
    <w:rsid w:val="004F5E94"/>
    <w:rsid w:val="004F6C37"/>
    <w:rsid w:val="0050063D"/>
    <w:rsid w:val="00501913"/>
    <w:rsid w:val="00501938"/>
    <w:rsid w:val="0050685A"/>
    <w:rsid w:val="0051125E"/>
    <w:rsid w:val="00511C3F"/>
    <w:rsid w:val="00515077"/>
    <w:rsid w:val="0052081C"/>
    <w:rsid w:val="0052089C"/>
    <w:rsid w:val="005215D9"/>
    <w:rsid w:val="005235B6"/>
    <w:rsid w:val="00524045"/>
    <w:rsid w:val="005319C6"/>
    <w:rsid w:val="00533F57"/>
    <w:rsid w:val="00535760"/>
    <w:rsid w:val="00535969"/>
    <w:rsid w:val="005369C8"/>
    <w:rsid w:val="005405C6"/>
    <w:rsid w:val="00541427"/>
    <w:rsid w:val="00541DAB"/>
    <w:rsid w:val="005465EF"/>
    <w:rsid w:val="005476FB"/>
    <w:rsid w:val="005478E2"/>
    <w:rsid w:val="00551CCB"/>
    <w:rsid w:val="005526E7"/>
    <w:rsid w:val="00552AB7"/>
    <w:rsid w:val="00553910"/>
    <w:rsid w:val="0056075D"/>
    <w:rsid w:val="00561843"/>
    <w:rsid w:val="00564110"/>
    <w:rsid w:val="005644B6"/>
    <w:rsid w:val="00564DD1"/>
    <w:rsid w:val="005655F0"/>
    <w:rsid w:val="00570B3C"/>
    <w:rsid w:val="0057407A"/>
    <w:rsid w:val="005872A5"/>
    <w:rsid w:val="005876E9"/>
    <w:rsid w:val="00592E9D"/>
    <w:rsid w:val="00593932"/>
    <w:rsid w:val="005962F7"/>
    <w:rsid w:val="00597A86"/>
    <w:rsid w:val="005A0B5A"/>
    <w:rsid w:val="005B035D"/>
    <w:rsid w:val="005B096E"/>
    <w:rsid w:val="005B2962"/>
    <w:rsid w:val="005B2A43"/>
    <w:rsid w:val="005B3ABF"/>
    <w:rsid w:val="005B4785"/>
    <w:rsid w:val="005B53F4"/>
    <w:rsid w:val="005B5996"/>
    <w:rsid w:val="005B6110"/>
    <w:rsid w:val="005C139E"/>
    <w:rsid w:val="005C28DB"/>
    <w:rsid w:val="005C5844"/>
    <w:rsid w:val="005C79AE"/>
    <w:rsid w:val="005D19A9"/>
    <w:rsid w:val="005D2AC9"/>
    <w:rsid w:val="005D48BA"/>
    <w:rsid w:val="005D4EEA"/>
    <w:rsid w:val="005D60E9"/>
    <w:rsid w:val="005D6C96"/>
    <w:rsid w:val="005D6EA2"/>
    <w:rsid w:val="005E0157"/>
    <w:rsid w:val="005E3106"/>
    <w:rsid w:val="005F0310"/>
    <w:rsid w:val="005F5658"/>
    <w:rsid w:val="005F5AC0"/>
    <w:rsid w:val="005F6159"/>
    <w:rsid w:val="0060035A"/>
    <w:rsid w:val="00605F3F"/>
    <w:rsid w:val="00605FD0"/>
    <w:rsid w:val="0060748D"/>
    <w:rsid w:val="00607507"/>
    <w:rsid w:val="0060776C"/>
    <w:rsid w:val="00610C58"/>
    <w:rsid w:val="00610CA9"/>
    <w:rsid w:val="006121F6"/>
    <w:rsid w:val="00614D6C"/>
    <w:rsid w:val="006155EE"/>
    <w:rsid w:val="00621865"/>
    <w:rsid w:val="00621CEA"/>
    <w:rsid w:val="00623000"/>
    <w:rsid w:val="0062657C"/>
    <w:rsid w:val="00627C8A"/>
    <w:rsid w:val="00630E90"/>
    <w:rsid w:val="00633D19"/>
    <w:rsid w:val="00634FF7"/>
    <w:rsid w:val="00640AF0"/>
    <w:rsid w:val="00643B6E"/>
    <w:rsid w:val="00644F47"/>
    <w:rsid w:val="00647F22"/>
    <w:rsid w:val="00647F94"/>
    <w:rsid w:val="0065416D"/>
    <w:rsid w:val="00657957"/>
    <w:rsid w:val="0066114F"/>
    <w:rsid w:val="00661AA9"/>
    <w:rsid w:val="00661E73"/>
    <w:rsid w:val="006627B1"/>
    <w:rsid w:val="0066385B"/>
    <w:rsid w:val="00664554"/>
    <w:rsid w:val="00664D24"/>
    <w:rsid w:val="006712A7"/>
    <w:rsid w:val="00671BCB"/>
    <w:rsid w:val="00673EF7"/>
    <w:rsid w:val="00677767"/>
    <w:rsid w:val="006808B1"/>
    <w:rsid w:val="00680E06"/>
    <w:rsid w:val="0068261C"/>
    <w:rsid w:val="00682E37"/>
    <w:rsid w:val="00682E97"/>
    <w:rsid w:val="00683FEB"/>
    <w:rsid w:val="00686461"/>
    <w:rsid w:val="00687542"/>
    <w:rsid w:val="00690789"/>
    <w:rsid w:val="00690C80"/>
    <w:rsid w:val="006910F5"/>
    <w:rsid w:val="0069116A"/>
    <w:rsid w:val="006925A9"/>
    <w:rsid w:val="00694772"/>
    <w:rsid w:val="00694CA5"/>
    <w:rsid w:val="006951B3"/>
    <w:rsid w:val="00697016"/>
    <w:rsid w:val="00697942"/>
    <w:rsid w:val="006A03BD"/>
    <w:rsid w:val="006A14D9"/>
    <w:rsid w:val="006A2919"/>
    <w:rsid w:val="006A2BED"/>
    <w:rsid w:val="006A4180"/>
    <w:rsid w:val="006A4359"/>
    <w:rsid w:val="006A66CF"/>
    <w:rsid w:val="006A7CFC"/>
    <w:rsid w:val="006B0183"/>
    <w:rsid w:val="006B3419"/>
    <w:rsid w:val="006B6094"/>
    <w:rsid w:val="006C09FC"/>
    <w:rsid w:val="006C0F16"/>
    <w:rsid w:val="006C13ED"/>
    <w:rsid w:val="006C34ED"/>
    <w:rsid w:val="006C4233"/>
    <w:rsid w:val="006C5F9D"/>
    <w:rsid w:val="006D08C6"/>
    <w:rsid w:val="006D2FA0"/>
    <w:rsid w:val="006D5431"/>
    <w:rsid w:val="006E0D48"/>
    <w:rsid w:val="006E19DA"/>
    <w:rsid w:val="006E2543"/>
    <w:rsid w:val="006E4CAE"/>
    <w:rsid w:val="006E523B"/>
    <w:rsid w:val="006E7FB2"/>
    <w:rsid w:val="006F1FC2"/>
    <w:rsid w:val="006F2A7C"/>
    <w:rsid w:val="006F50FE"/>
    <w:rsid w:val="006F5B82"/>
    <w:rsid w:val="0070101E"/>
    <w:rsid w:val="00702611"/>
    <w:rsid w:val="00705A54"/>
    <w:rsid w:val="00706337"/>
    <w:rsid w:val="00711EAB"/>
    <w:rsid w:val="00714031"/>
    <w:rsid w:val="00714D54"/>
    <w:rsid w:val="007150CD"/>
    <w:rsid w:val="00716DC1"/>
    <w:rsid w:val="00722F33"/>
    <w:rsid w:val="00723736"/>
    <w:rsid w:val="0072385F"/>
    <w:rsid w:val="00730793"/>
    <w:rsid w:val="00731DC1"/>
    <w:rsid w:val="0073281D"/>
    <w:rsid w:val="0073544B"/>
    <w:rsid w:val="00735CBD"/>
    <w:rsid w:val="0074235E"/>
    <w:rsid w:val="00743AF2"/>
    <w:rsid w:val="007449BD"/>
    <w:rsid w:val="00751C68"/>
    <w:rsid w:val="00753F5D"/>
    <w:rsid w:val="0075672F"/>
    <w:rsid w:val="00757244"/>
    <w:rsid w:val="00761403"/>
    <w:rsid w:val="00763282"/>
    <w:rsid w:val="0076462F"/>
    <w:rsid w:val="0076549E"/>
    <w:rsid w:val="007666DE"/>
    <w:rsid w:val="00766925"/>
    <w:rsid w:val="00767C00"/>
    <w:rsid w:val="007715F6"/>
    <w:rsid w:val="0077469E"/>
    <w:rsid w:val="0078006B"/>
    <w:rsid w:val="0078023D"/>
    <w:rsid w:val="00780B79"/>
    <w:rsid w:val="00781245"/>
    <w:rsid w:val="00787F61"/>
    <w:rsid w:val="00790AEE"/>
    <w:rsid w:val="00791765"/>
    <w:rsid w:val="007917A2"/>
    <w:rsid w:val="00791BDE"/>
    <w:rsid w:val="00794641"/>
    <w:rsid w:val="00794B1C"/>
    <w:rsid w:val="007953DE"/>
    <w:rsid w:val="007A0B05"/>
    <w:rsid w:val="007A30C2"/>
    <w:rsid w:val="007A3D14"/>
    <w:rsid w:val="007A3FDB"/>
    <w:rsid w:val="007A4FF8"/>
    <w:rsid w:val="007A6130"/>
    <w:rsid w:val="007B1DD4"/>
    <w:rsid w:val="007B25F1"/>
    <w:rsid w:val="007B5CB5"/>
    <w:rsid w:val="007B7EA9"/>
    <w:rsid w:val="007C063A"/>
    <w:rsid w:val="007C1849"/>
    <w:rsid w:val="007C21F2"/>
    <w:rsid w:val="007C2571"/>
    <w:rsid w:val="007C33D5"/>
    <w:rsid w:val="007C366B"/>
    <w:rsid w:val="007D1373"/>
    <w:rsid w:val="007D1531"/>
    <w:rsid w:val="007D24A2"/>
    <w:rsid w:val="007D5DFB"/>
    <w:rsid w:val="007E1E8A"/>
    <w:rsid w:val="007E231A"/>
    <w:rsid w:val="007E25CE"/>
    <w:rsid w:val="007F07B2"/>
    <w:rsid w:val="007F1839"/>
    <w:rsid w:val="007F32D5"/>
    <w:rsid w:val="00801502"/>
    <w:rsid w:val="00804B0E"/>
    <w:rsid w:val="00804E8B"/>
    <w:rsid w:val="00805D6A"/>
    <w:rsid w:val="008065BA"/>
    <w:rsid w:val="00810308"/>
    <w:rsid w:val="00810526"/>
    <w:rsid w:val="00810BB9"/>
    <w:rsid w:val="008111C8"/>
    <w:rsid w:val="00816984"/>
    <w:rsid w:val="008218F0"/>
    <w:rsid w:val="008254F6"/>
    <w:rsid w:val="0082599E"/>
    <w:rsid w:val="0082735D"/>
    <w:rsid w:val="00832348"/>
    <w:rsid w:val="00833DAE"/>
    <w:rsid w:val="008341C9"/>
    <w:rsid w:val="00836A57"/>
    <w:rsid w:val="00836B07"/>
    <w:rsid w:val="0083789C"/>
    <w:rsid w:val="00841395"/>
    <w:rsid w:val="0084179F"/>
    <w:rsid w:val="00842FFC"/>
    <w:rsid w:val="00843913"/>
    <w:rsid w:val="00845E69"/>
    <w:rsid w:val="00850C96"/>
    <w:rsid w:val="008534E3"/>
    <w:rsid w:val="00853648"/>
    <w:rsid w:val="00853C8D"/>
    <w:rsid w:val="00856AD5"/>
    <w:rsid w:val="008674DE"/>
    <w:rsid w:val="0087007A"/>
    <w:rsid w:val="00872445"/>
    <w:rsid w:val="00872E29"/>
    <w:rsid w:val="00873F38"/>
    <w:rsid w:val="00875A48"/>
    <w:rsid w:val="008801C2"/>
    <w:rsid w:val="008804E0"/>
    <w:rsid w:val="0088129E"/>
    <w:rsid w:val="008829E0"/>
    <w:rsid w:val="00886512"/>
    <w:rsid w:val="00886910"/>
    <w:rsid w:val="00890B95"/>
    <w:rsid w:val="00890D18"/>
    <w:rsid w:val="00894D3C"/>
    <w:rsid w:val="008955D0"/>
    <w:rsid w:val="008A0202"/>
    <w:rsid w:val="008A06CA"/>
    <w:rsid w:val="008A28DC"/>
    <w:rsid w:val="008A349F"/>
    <w:rsid w:val="008A4CFB"/>
    <w:rsid w:val="008A603B"/>
    <w:rsid w:val="008B0125"/>
    <w:rsid w:val="008B4367"/>
    <w:rsid w:val="008B4D94"/>
    <w:rsid w:val="008B505B"/>
    <w:rsid w:val="008B72E8"/>
    <w:rsid w:val="008B74F6"/>
    <w:rsid w:val="008C0E97"/>
    <w:rsid w:val="008C1E9D"/>
    <w:rsid w:val="008C382E"/>
    <w:rsid w:val="008C3D85"/>
    <w:rsid w:val="008C4BE8"/>
    <w:rsid w:val="008C4DA8"/>
    <w:rsid w:val="008D253B"/>
    <w:rsid w:val="008D2AB9"/>
    <w:rsid w:val="008D2FCF"/>
    <w:rsid w:val="008D710A"/>
    <w:rsid w:val="008E368C"/>
    <w:rsid w:val="008E6108"/>
    <w:rsid w:val="008E6BCD"/>
    <w:rsid w:val="008F0889"/>
    <w:rsid w:val="008F0AA4"/>
    <w:rsid w:val="008F4ACE"/>
    <w:rsid w:val="008F6A7F"/>
    <w:rsid w:val="00900399"/>
    <w:rsid w:val="00901A7C"/>
    <w:rsid w:val="00907C54"/>
    <w:rsid w:val="009111EF"/>
    <w:rsid w:val="009121B1"/>
    <w:rsid w:val="00914B57"/>
    <w:rsid w:val="00916E70"/>
    <w:rsid w:val="00916F7B"/>
    <w:rsid w:val="0092025B"/>
    <w:rsid w:val="0092209A"/>
    <w:rsid w:val="00922BE7"/>
    <w:rsid w:val="00925D32"/>
    <w:rsid w:val="00926453"/>
    <w:rsid w:val="009322C3"/>
    <w:rsid w:val="00933D64"/>
    <w:rsid w:val="009404DC"/>
    <w:rsid w:val="0094075F"/>
    <w:rsid w:val="00941743"/>
    <w:rsid w:val="00944FE1"/>
    <w:rsid w:val="00945E79"/>
    <w:rsid w:val="00947599"/>
    <w:rsid w:val="009507F9"/>
    <w:rsid w:val="00955083"/>
    <w:rsid w:val="00960096"/>
    <w:rsid w:val="009606C9"/>
    <w:rsid w:val="0096353E"/>
    <w:rsid w:val="00963B44"/>
    <w:rsid w:val="00970C8C"/>
    <w:rsid w:val="00972ED7"/>
    <w:rsid w:val="0098127E"/>
    <w:rsid w:val="009814BC"/>
    <w:rsid w:val="00981581"/>
    <w:rsid w:val="009832E1"/>
    <w:rsid w:val="00984190"/>
    <w:rsid w:val="00984E18"/>
    <w:rsid w:val="009851A2"/>
    <w:rsid w:val="009855BF"/>
    <w:rsid w:val="00985FAB"/>
    <w:rsid w:val="0098624E"/>
    <w:rsid w:val="00987763"/>
    <w:rsid w:val="00990D97"/>
    <w:rsid w:val="00996935"/>
    <w:rsid w:val="0099709C"/>
    <w:rsid w:val="009A27C8"/>
    <w:rsid w:val="009A498A"/>
    <w:rsid w:val="009A7F3A"/>
    <w:rsid w:val="009B042A"/>
    <w:rsid w:val="009B1C9A"/>
    <w:rsid w:val="009B728A"/>
    <w:rsid w:val="009B7DD0"/>
    <w:rsid w:val="009C021B"/>
    <w:rsid w:val="009C037F"/>
    <w:rsid w:val="009C10EA"/>
    <w:rsid w:val="009C1C5E"/>
    <w:rsid w:val="009C1D8C"/>
    <w:rsid w:val="009C4922"/>
    <w:rsid w:val="009D0C0B"/>
    <w:rsid w:val="009D58C6"/>
    <w:rsid w:val="009D6319"/>
    <w:rsid w:val="009E15DC"/>
    <w:rsid w:val="009E7B08"/>
    <w:rsid w:val="009F57E0"/>
    <w:rsid w:val="009F7C9A"/>
    <w:rsid w:val="00A001A4"/>
    <w:rsid w:val="00A01060"/>
    <w:rsid w:val="00A01D63"/>
    <w:rsid w:val="00A03B90"/>
    <w:rsid w:val="00A101F9"/>
    <w:rsid w:val="00A10574"/>
    <w:rsid w:val="00A11710"/>
    <w:rsid w:val="00A17C7D"/>
    <w:rsid w:val="00A21EB9"/>
    <w:rsid w:val="00A256C6"/>
    <w:rsid w:val="00A272E4"/>
    <w:rsid w:val="00A3002D"/>
    <w:rsid w:val="00A33DC6"/>
    <w:rsid w:val="00A34310"/>
    <w:rsid w:val="00A36EB0"/>
    <w:rsid w:val="00A40266"/>
    <w:rsid w:val="00A4220D"/>
    <w:rsid w:val="00A43A4F"/>
    <w:rsid w:val="00A47560"/>
    <w:rsid w:val="00A6003B"/>
    <w:rsid w:val="00A60723"/>
    <w:rsid w:val="00A62EB9"/>
    <w:rsid w:val="00A65088"/>
    <w:rsid w:val="00A65B5B"/>
    <w:rsid w:val="00A666D8"/>
    <w:rsid w:val="00A73773"/>
    <w:rsid w:val="00A73CFC"/>
    <w:rsid w:val="00A73E37"/>
    <w:rsid w:val="00A74E9B"/>
    <w:rsid w:val="00A75DA0"/>
    <w:rsid w:val="00A761F1"/>
    <w:rsid w:val="00A83CFA"/>
    <w:rsid w:val="00A83E13"/>
    <w:rsid w:val="00A93102"/>
    <w:rsid w:val="00A97DAD"/>
    <w:rsid w:val="00A97FFC"/>
    <w:rsid w:val="00AA3BCA"/>
    <w:rsid w:val="00AB16CE"/>
    <w:rsid w:val="00AB1E8C"/>
    <w:rsid w:val="00AB5CA4"/>
    <w:rsid w:val="00AB7AC2"/>
    <w:rsid w:val="00AC036D"/>
    <w:rsid w:val="00AC0FF1"/>
    <w:rsid w:val="00AD03C7"/>
    <w:rsid w:val="00AD1001"/>
    <w:rsid w:val="00AD1F43"/>
    <w:rsid w:val="00AD2E02"/>
    <w:rsid w:val="00AE00A8"/>
    <w:rsid w:val="00AE05A7"/>
    <w:rsid w:val="00AE19B0"/>
    <w:rsid w:val="00AE2248"/>
    <w:rsid w:val="00AE2BE1"/>
    <w:rsid w:val="00AE5C34"/>
    <w:rsid w:val="00AE7B95"/>
    <w:rsid w:val="00AF0158"/>
    <w:rsid w:val="00AF18E4"/>
    <w:rsid w:val="00AF222E"/>
    <w:rsid w:val="00AF499D"/>
    <w:rsid w:val="00AF606B"/>
    <w:rsid w:val="00AF6A8C"/>
    <w:rsid w:val="00AF7F67"/>
    <w:rsid w:val="00B009E6"/>
    <w:rsid w:val="00B01DB1"/>
    <w:rsid w:val="00B02D20"/>
    <w:rsid w:val="00B03EE8"/>
    <w:rsid w:val="00B11139"/>
    <w:rsid w:val="00B120BB"/>
    <w:rsid w:val="00B14B07"/>
    <w:rsid w:val="00B15B35"/>
    <w:rsid w:val="00B16514"/>
    <w:rsid w:val="00B16FA5"/>
    <w:rsid w:val="00B23491"/>
    <w:rsid w:val="00B23A64"/>
    <w:rsid w:val="00B23CE4"/>
    <w:rsid w:val="00B256AE"/>
    <w:rsid w:val="00B26A1F"/>
    <w:rsid w:val="00B30D34"/>
    <w:rsid w:val="00B32CC4"/>
    <w:rsid w:val="00B344AF"/>
    <w:rsid w:val="00B40537"/>
    <w:rsid w:val="00B40FC9"/>
    <w:rsid w:val="00B41A32"/>
    <w:rsid w:val="00B43B3D"/>
    <w:rsid w:val="00B44ECE"/>
    <w:rsid w:val="00B44EE9"/>
    <w:rsid w:val="00B4552E"/>
    <w:rsid w:val="00B45562"/>
    <w:rsid w:val="00B4677D"/>
    <w:rsid w:val="00B475B9"/>
    <w:rsid w:val="00B5111B"/>
    <w:rsid w:val="00B523B4"/>
    <w:rsid w:val="00B5650C"/>
    <w:rsid w:val="00B56F1A"/>
    <w:rsid w:val="00B602D1"/>
    <w:rsid w:val="00B61BA7"/>
    <w:rsid w:val="00B66346"/>
    <w:rsid w:val="00B679BA"/>
    <w:rsid w:val="00B70E05"/>
    <w:rsid w:val="00B71B8E"/>
    <w:rsid w:val="00B83CEA"/>
    <w:rsid w:val="00B865BF"/>
    <w:rsid w:val="00B9090B"/>
    <w:rsid w:val="00B90A08"/>
    <w:rsid w:val="00B94488"/>
    <w:rsid w:val="00BA1A0A"/>
    <w:rsid w:val="00BB0C41"/>
    <w:rsid w:val="00BB2B21"/>
    <w:rsid w:val="00BB5B69"/>
    <w:rsid w:val="00BB67B2"/>
    <w:rsid w:val="00BC30C5"/>
    <w:rsid w:val="00BC38FD"/>
    <w:rsid w:val="00BC3A9C"/>
    <w:rsid w:val="00BC4BFB"/>
    <w:rsid w:val="00BD213F"/>
    <w:rsid w:val="00BD4303"/>
    <w:rsid w:val="00BD4B05"/>
    <w:rsid w:val="00BD4EC7"/>
    <w:rsid w:val="00BD61D4"/>
    <w:rsid w:val="00BE0DF0"/>
    <w:rsid w:val="00BE121E"/>
    <w:rsid w:val="00BE2FD4"/>
    <w:rsid w:val="00BE552B"/>
    <w:rsid w:val="00BE5FAD"/>
    <w:rsid w:val="00BF0666"/>
    <w:rsid w:val="00BF0B46"/>
    <w:rsid w:val="00BF230E"/>
    <w:rsid w:val="00BF48E0"/>
    <w:rsid w:val="00BF5FA1"/>
    <w:rsid w:val="00BF771F"/>
    <w:rsid w:val="00C02653"/>
    <w:rsid w:val="00C0528F"/>
    <w:rsid w:val="00C05341"/>
    <w:rsid w:val="00C05EF7"/>
    <w:rsid w:val="00C14D01"/>
    <w:rsid w:val="00C202E4"/>
    <w:rsid w:val="00C22230"/>
    <w:rsid w:val="00C2504D"/>
    <w:rsid w:val="00C26645"/>
    <w:rsid w:val="00C27C31"/>
    <w:rsid w:val="00C30A81"/>
    <w:rsid w:val="00C30CB5"/>
    <w:rsid w:val="00C3120F"/>
    <w:rsid w:val="00C32D8A"/>
    <w:rsid w:val="00C33ABD"/>
    <w:rsid w:val="00C35035"/>
    <w:rsid w:val="00C35DCF"/>
    <w:rsid w:val="00C412F4"/>
    <w:rsid w:val="00C4201D"/>
    <w:rsid w:val="00C45576"/>
    <w:rsid w:val="00C45DEE"/>
    <w:rsid w:val="00C5096A"/>
    <w:rsid w:val="00C52C7A"/>
    <w:rsid w:val="00C53B77"/>
    <w:rsid w:val="00C542CA"/>
    <w:rsid w:val="00C56A0A"/>
    <w:rsid w:val="00C617C9"/>
    <w:rsid w:val="00C64AE4"/>
    <w:rsid w:val="00C65F87"/>
    <w:rsid w:val="00C65FE4"/>
    <w:rsid w:val="00C6630D"/>
    <w:rsid w:val="00C6648B"/>
    <w:rsid w:val="00C665DC"/>
    <w:rsid w:val="00C714C5"/>
    <w:rsid w:val="00C71BB9"/>
    <w:rsid w:val="00C73151"/>
    <w:rsid w:val="00C76F68"/>
    <w:rsid w:val="00C80B49"/>
    <w:rsid w:val="00C8191B"/>
    <w:rsid w:val="00C833ED"/>
    <w:rsid w:val="00C845A2"/>
    <w:rsid w:val="00C85DF7"/>
    <w:rsid w:val="00C93667"/>
    <w:rsid w:val="00C969EE"/>
    <w:rsid w:val="00CA113F"/>
    <w:rsid w:val="00CA2C45"/>
    <w:rsid w:val="00CA54A8"/>
    <w:rsid w:val="00CA5928"/>
    <w:rsid w:val="00CA6F24"/>
    <w:rsid w:val="00CA713B"/>
    <w:rsid w:val="00CB06B5"/>
    <w:rsid w:val="00CB2519"/>
    <w:rsid w:val="00CB5017"/>
    <w:rsid w:val="00CC2CF4"/>
    <w:rsid w:val="00CC32AB"/>
    <w:rsid w:val="00CC5DC7"/>
    <w:rsid w:val="00CD0F5A"/>
    <w:rsid w:val="00CD1381"/>
    <w:rsid w:val="00CD2C0D"/>
    <w:rsid w:val="00CD3FC1"/>
    <w:rsid w:val="00CD5493"/>
    <w:rsid w:val="00CD75C4"/>
    <w:rsid w:val="00CE0256"/>
    <w:rsid w:val="00CE11CB"/>
    <w:rsid w:val="00CE34D6"/>
    <w:rsid w:val="00CE5388"/>
    <w:rsid w:val="00CF56A3"/>
    <w:rsid w:val="00D00BC7"/>
    <w:rsid w:val="00D06DFC"/>
    <w:rsid w:val="00D07F2E"/>
    <w:rsid w:val="00D11A88"/>
    <w:rsid w:val="00D123C0"/>
    <w:rsid w:val="00D17C8B"/>
    <w:rsid w:val="00D17EE8"/>
    <w:rsid w:val="00D21DDD"/>
    <w:rsid w:val="00D23C54"/>
    <w:rsid w:val="00D2406F"/>
    <w:rsid w:val="00D27276"/>
    <w:rsid w:val="00D27A7E"/>
    <w:rsid w:val="00D34878"/>
    <w:rsid w:val="00D354CB"/>
    <w:rsid w:val="00D35CEE"/>
    <w:rsid w:val="00D41A64"/>
    <w:rsid w:val="00D42C48"/>
    <w:rsid w:val="00D43A9F"/>
    <w:rsid w:val="00D441B2"/>
    <w:rsid w:val="00D51DD3"/>
    <w:rsid w:val="00D538D0"/>
    <w:rsid w:val="00D53ECE"/>
    <w:rsid w:val="00D541B7"/>
    <w:rsid w:val="00D56F26"/>
    <w:rsid w:val="00D664DA"/>
    <w:rsid w:val="00D701CE"/>
    <w:rsid w:val="00D73098"/>
    <w:rsid w:val="00D75A35"/>
    <w:rsid w:val="00D76843"/>
    <w:rsid w:val="00D80957"/>
    <w:rsid w:val="00D826A5"/>
    <w:rsid w:val="00D85EAC"/>
    <w:rsid w:val="00D917EB"/>
    <w:rsid w:val="00D97B6D"/>
    <w:rsid w:val="00DA0793"/>
    <w:rsid w:val="00DA1DB5"/>
    <w:rsid w:val="00DA279B"/>
    <w:rsid w:val="00DA3C87"/>
    <w:rsid w:val="00DA4A0A"/>
    <w:rsid w:val="00DB05D1"/>
    <w:rsid w:val="00DB2B9E"/>
    <w:rsid w:val="00DB37DF"/>
    <w:rsid w:val="00DB4765"/>
    <w:rsid w:val="00DB71A2"/>
    <w:rsid w:val="00DB76A7"/>
    <w:rsid w:val="00DC4FA9"/>
    <w:rsid w:val="00DC53E4"/>
    <w:rsid w:val="00DD1539"/>
    <w:rsid w:val="00DE4696"/>
    <w:rsid w:val="00DF144C"/>
    <w:rsid w:val="00DF55CA"/>
    <w:rsid w:val="00DF6010"/>
    <w:rsid w:val="00E011FD"/>
    <w:rsid w:val="00E02173"/>
    <w:rsid w:val="00E03D4F"/>
    <w:rsid w:val="00E03F36"/>
    <w:rsid w:val="00E07241"/>
    <w:rsid w:val="00E14081"/>
    <w:rsid w:val="00E170F6"/>
    <w:rsid w:val="00E2059B"/>
    <w:rsid w:val="00E22FFF"/>
    <w:rsid w:val="00E235DB"/>
    <w:rsid w:val="00E2455B"/>
    <w:rsid w:val="00E34085"/>
    <w:rsid w:val="00E37F87"/>
    <w:rsid w:val="00E4098F"/>
    <w:rsid w:val="00E41631"/>
    <w:rsid w:val="00E43660"/>
    <w:rsid w:val="00E44578"/>
    <w:rsid w:val="00E4617C"/>
    <w:rsid w:val="00E461B1"/>
    <w:rsid w:val="00E47124"/>
    <w:rsid w:val="00E50557"/>
    <w:rsid w:val="00E52616"/>
    <w:rsid w:val="00E667C0"/>
    <w:rsid w:val="00E672CC"/>
    <w:rsid w:val="00E676E9"/>
    <w:rsid w:val="00E67CBE"/>
    <w:rsid w:val="00E711C1"/>
    <w:rsid w:val="00E72DB7"/>
    <w:rsid w:val="00E733AD"/>
    <w:rsid w:val="00E76E48"/>
    <w:rsid w:val="00E83CEB"/>
    <w:rsid w:val="00E85790"/>
    <w:rsid w:val="00E861FE"/>
    <w:rsid w:val="00E92842"/>
    <w:rsid w:val="00E93168"/>
    <w:rsid w:val="00E936B3"/>
    <w:rsid w:val="00E94610"/>
    <w:rsid w:val="00E97C0B"/>
    <w:rsid w:val="00EA07F4"/>
    <w:rsid w:val="00EA573D"/>
    <w:rsid w:val="00EA7CFC"/>
    <w:rsid w:val="00EB205B"/>
    <w:rsid w:val="00EB2E1B"/>
    <w:rsid w:val="00EB40A7"/>
    <w:rsid w:val="00EB45EE"/>
    <w:rsid w:val="00EB48C2"/>
    <w:rsid w:val="00EB4A93"/>
    <w:rsid w:val="00EC25F0"/>
    <w:rsid w:val="00EC562F"/>
    <w:rsid w:val="00EC65F1"/>
    <w:rsid w:val="00ED0144"/>
    <w:rsid w:val="00ED0790"/>
    <w:rsid w:val="00ED1BC1"/>
    <w:rsid w:val="00EE0F71"/>
    <w:rsid w:val="00EE22AB"/>
    <w:rsid w:val="00EE51B5"/>
    <w:rsid w:val="00EE7FBD"/>
    <w:rsid w:val="00EF1820"/>
    <w:rsid w:val="00EF444D"/>
    <w:rsid w:val="00EF5609"/>
    <w:rsid w:val="00EF5E9B"/>
    <w:rsid w:val="00EF7330"/>
    <w:rsid w:val="00F00A2A"/>
    <w:rsid w:val="00F103FF"/>
    <w:rsid w:val="00F108D8"/>
    <w:rsid w:val="00F117B7"/>
    <w:rsid w:val="00F128B5"/>
    <w:rsid w:val="00F13FF8"/>
    <w:rsid w:val="00F1465A"/>
    <w:rsid w:val="00F16C41"/>
    <w:rsid w:val="00F2269D"/>
    <w:rsid w:val="00F22CB9"/>
    <w:rsid w:val="00F239AE"/>
    <w:rsid w:val="00F24C5D"/>
    <w:rsid w:val="00F2523B"/>
    <w:rsid w:val="00F27206"/>
    <w:rsid w:val="00F31794"/>
    <w:rsid w:val="00F37F0C"/>
    <w:rsid w:val="00F4404C"/>
    <w:rsid w:val="00F444CF"/>
    <w:rsid w:val="00F45C17"/>
    <w:rsid w:val="00F46C40"/>
    <w:rsid w:val="00F46F5A"/>
    <w:rsid w:val="00F50043"/>
    <w:rsid w:val="00F52857"/>
    <w:rsid w:val="00F52E0A"/>
    <w:rsid w:val="00F5316B"/>
    <w:rsid w:val="00F54507"/>
    <w:rsid w:val="00F54C2F"/>
    <w:rsid w:val="00F5544C"/>
    <w:rsid w:val="00F56D07"/>
    <w:rsid w:val="00F61345"/>
    <w:rsid w:val="00F63EF1"/>
    <w:rsid w:val="00F66B2A"/>
    <w:rsid w:val="00F71FC1"/>
    <w:rsid w:val="00F75020"/>
    <w:rsid w:val="00F83649"/>
    <w:rsid w:val="00F911C5"/>
    <w:rsid w:val="00F92E85"/>
    <w:rsid w:val="00F9512B"/>
    <w:rsid w:val="00F95F61"/>
    <w:rsid w:val="00FA48F0"/>
    <w:rsid w:val="00FB0841"/>
    <w:rsid w:val="00FB1260"/>
    <w:rsid w:val="00FB1A93"/>
    <w:rsid w:val="00FB1BDC"/>
    <w:rsid w:val="00FB448A"/>
    <w:rsid w:val="00FB51ED"/>
    <w:rsid w:val="00FB603F"/>
    <w:rsid w:val="00FB77D4"/>
    <w:rsid w:val="00FB7CAC"/>
    <w:rsid w:val="00FC1543"/>
    <w:rsid w:val="00FC2AA6"/>
    <w:rsid w:val="00FC476A"/>
    <w:rsid w:val="00FC51C1"/>
    <w:rsid w:val="00FD2934"/>
    <w:rsid w:val="00FD420D"/>
    <w:rsid w:val="00FD45AF"/>
    <w:rsid w:val="00FD5F1A"/>
    <w:rsid w:val="00FD66A7"/>
    <w:rsid w:val="00FD69AC"/>
    <w:rsid w:val="00FE4EB3"/>
    <w:rsid w:val="00FE7E57"/>
    <w:rsid w:val="00FF7409"/>
    <w:rsid w:val="00FF7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5743A"/>
  <w15:docId w15:val="{28F18FD9-AB40-4DA0-ABD6-2A58B633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B1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9DD"/>
  </w:style>
  <w:style w:type="paragraph" w:styleId="Footer">
    <w:name w:val="footer"/>
    <w:basedOn w:val="Normal"/>
    <w:link w:val="FooterChar"/>
    <w:uiPriority w:val="99"/>
    <w:unhideWhenUsed/>
    <w:rsid w:val="003B1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9DD"/>
  </w:style>
  <w:style w:type="paragraph" w:styleId="BalloonText">
    <w:name w:val="Balloon Text"/>
    <w:basedOn w:val="Normal"/>
    <w:link w:val="BalloonTextChar"/>
    <w:uiPriority w:val="99"/>
    <w:semiHidden/>
    <w:unhideWhenUsed/>
    <w:rsid w:val="003B1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9DD"/>
    <w:rPr>
      <w:rFonts w:ascii="Tahoma" w:hAnsi="Tahoma" w:cs="Tahoma"/>
      <w:sz w:val="16"/>
      <w:szCs w:val="16"/>
    </w:rPr>
  </w:style>
  <w:style w:type="character" w:styleId="Hyperlink">
    <w:name w:val="Hyperlink"/>
    <w:basedOn w:val="DefaultParagraphFont"/>
    <w:uiPriority w:val="99"/>
    <w:unhideWhenUsed/>
    <w:rsid w:val="00EB40A7"/>
    <w:rPr>
      <w:color w:val="0000FF" w:themeColor="hyperlink"/>
      <w:u w:val="single"/>
    </w:rPr>
  </w:style>
  <w:style w:type="table" w:styleId="TableGrid">
    <w:name w:val="Table Grid"/>
    <w:basedOn w:val="TableNormal"/>
    <w:uiPriority w:val="39"/>
    <w:rsid w:val="00691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9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59C52-47C7-40B7-A5C2-A55C531D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9751</TotalTime>
  <Pages>1</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Worleston</cp:lastModifiedBy>
  <cp:revision>19</cp:revision>
  <cp:lastPrinted>2018-05-08T14:10:00Z</cp:lastPrinted>
  <dcterms:created xsi:type="dcterms:W3CDTF">2018-11-08T21:22:00Z</dcterms:created>
  <dcterms:modified xsi:type="dcterms:W3CDTF">2018-11-27T12:35:00Z</dcterms:modified>
</cp:coreProperties>
</file>